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AD5C6" w14:textId="15D77416" w:rsidR="007B43A3" w:rsidRPr="00151332" w:rsidRDefault="00B5070E" w:rsidP="00B5070E">
      <w:pPr>
        <w:tabs>
          <w:tab w:val="center" w:pos="4536"/>
          <w:tab w:val="right" w:pos="9923"/>
        </w:tabs>
        <w:spacing w:before="0" w:after="0"/>
        <w:ind w:right="2"/>
        <w:jc w:val="both"/>
        <w:rPr>
          <w:rFonts w:ascii="Arial" w:eastAsia="Yu Mincho" w:hAnsi="Arial" w:cs="Arial"/>
          <w:b/>
          <w:bCs/>
          <w:sz w:val="20"/>
          <w:szCs w:val="20"/>
          <w:lang w:val="en-GB" w:eastAsia="ja-JP"/>
        </w:rPr>
      </w:pPr>
      <w:bookmarkStart w:id="0" w:name="OLE_LINK3"/>
      <w:r w:rsidRPr="009923C3">
        <w:rPr>
          <w:rFonts w:ascii="Arial" w:eastAsia="Yu Mincho" w:hAnsi="Arial" w:cs="Arial"/>
          <w:b/>
          <w:bCs/>
          <w:sz w:val="22"/>
          <w:szCs w:val="20"/>
          <w:lang w:val="en-GB" w:eastAsia="ja-JP"/>
        </w:rPr>
        <w:t>3GPP TSG RAN WG1</w:t>
      </w:r>
      <w:r w:rsidRPr="009923C3">
        <w:rPr>
          <w:rFonts w:ascii="Arial" w:eastAsia="Yu Mincho" w:hAnsi="Arial" w:cs="Arial"/>
          <w:b/>
          <w:bCs/>
          <w:sz w:val="22"/>
          <w:szCs w:val="20"/>
          <w:lang w:val="en-GB"/>
        </w:rPr>
        <w:t xml:space="preserve"> </w:t>
      </w:r>
      <w:r w:rsidRPr="009923C3">
        <w:rPr>
          <w:rFonts w:ascii="Arial" w:eastAsia="Yu Mincho" w:hAnsi="Arial" w:cs="Arial"/>
          <w:b/>
          <w:bCs/>
          <w:sz w:val="22"/>
          <w:szCs w:val="20"/>
          <w:lang w:val="en-GB" w:eastAsia="ja-JP"/>
        </w:rPr>
        <w:t>#</w:t>
      </w:r>
      <w:r w:rsidR="005873EA" w:rsidRPr="004A565B">
        <w:rPr>
          <w:rFonts w:ascii="Arial" w:eastAsia="Yu Mincho" w:hAnsi="Arial" w:cs="Arial"/>
          <w:b/>
          <w:bCs/>
          <w:sz w:val="22"/>
          <w:szCs w:val="20"/>
          <w:lang w:val="en-GB" w:eastAsia="ja-JP"/>
        </w:rPr>
        <w:t>11</w:t>
      </w:r>
      <w:r w:rsidR="00312ED0">
        <w:rPr>
          <w:rFonts w:ascii="Arial" w:eastAsia="Yu Mincho" w:hAnsi="Arial" w:cs="Arial"/>
          <w:b/>
          <w:bCs/>
          <w:sz w:val="22"/>
          <w:szCs w:val="20"/>
          <w:lang w:val="en-GB" w:eastAsia="ja-JP"/>
        </w:rPr>
        <w:t>3</w:t>
      </w:r>
      <w:r w:rsidR="005873EA" w:rsidRPr="00CC4B1B" w:rsidDel="005873EA">
        <w:rPr>
          <w:rFonts w:ascii="Arial" w:eastAsia="Yu Mincho" w:hAnsi="Arial" w:cs="Arial"/>
          <w:b/>
          <w:bCs/>
          <w:sz w:val="22"/>
          <w:szCs w:val="20"/>
          <w:lang w:val="en-GB" w:eastAsia="ja-JP"/>
        </w:rPr>
        <w:t xml:space="preserve"> </w:t>
      </w:r>
      <w:r w:rsidRPr="009923C3">
        <w:rPr>
          <w:rFonts w:ascii="Arial" w:eastAsia="Yu Mincho" w:hAnsi="Arial" w:cs="Arial"/>
          <w:b/>
          <w:bCs/>
          <w:sz w:val="20"/>
          <w:szCs w:val="20"/>
          <w:lang w:val="en-GB" w:eastAsia="ja-JP"/>
        </w:rPr>
        <w:tab/>
      </w:r>
      <w:r w:rsidRPr="009923C3">
        <w:rPr>
          <w:rFonts w:ascii="Arial" w:eastAsia="Yu Mincho" w:hAnsi="Arial" w:cs="Arial"/>
          <w:b/>
          <w:bCs/>
          <w:sz w:val="20"/>
          <w:szCs w:val="20"/>
          <w:lang w:val="en-GB" w:eastAsia="ja-JP"/>
        </w:rPr>
        <w:tab/>
      </w:r>
      <w:r w:rsidR="00BF2857" w:rsidRPr="00BF2857">
        <w:rPr>
          <w:rFonts w:ascii="Arial" w:eastAsia="Yu Mincho" w:hAnsi="Arial" w:cs="Arial"/>
          <w:b/>
          <w:bCs/>
          <w:sz w:val="20"/>
          <w:szCs w:val="20"/>
          <w:lang w:val="en-GB" w:eastAsia="ja-JP"/>
        </w:rPr>
        <w:t>R1-</w:t>
      </w:r>
      <w:r w:rsidR="00662C7A" w:rsidRPr="00BF2857">
        <w:rPr>
          <w:rFonts w:ascii="Arial" w:eastAsia="Yu Mincho" w:hAnsi="Arial" w:cs="Arial"/>
          <w:b/>
          <w:bCs/>
          <w:sz w:val="20"/>
          <w:szCs w:val="20"/>
          <w:lang w:val="en-GB" w:eastAsia="ja-JP"/>
        </w:rPr>
        <w:t>2</w:t>
      </w:r>
      <w:r w:rsidR="00662C7A" w:rsidRPr="00124F84">
        <w:rPr>
          <w:rFonts w:ascii="Arial" w:eastAsia="Yu Mincho" w:hAnsi="Arial" w:cs="Arial"/>
          <w:b/>
          <w:bCs/>
          <w:sz w:val="20"/>
          <w:szCs w:val="20"/>
          <w:lang w:val="en-GB" w:eastAsia="ja-JP"/>
        </w:rPr>
        <w:t>3</w:t>
      </w:r>
      <w:r w:rsidR="00662C7A">
        <w:rPr>
          <w:rFonts w:ascii="Arial" w:eastAsia="Yu Mincho" w:hAnsi="Arial" w:cs="Arial"/>
          <w:b/>
          <w:bCs/>
          <w:sz w:val="20"/>
          <w:szCs w:val="20"/>
          <w:lang w:val="en-GB" w:eastAsia="ja-JP"/>
        </w:rPr>
        <w:t>05612</w:t>
      </w:r>
    </w:p>
    <w:p w14:paraId="3314A5C9" w14:textId="2A838617" w:rsidR="00B5070E" w:rsidRPr="009923C3" w:rsidRDefault="006A35A3" w:rsidP="00B5070E">
      <w:pPr>
        <w:tabs>
          <w:tab w:val="center" w:pos="4536"/>
          <w:tab w:val="right" w:pos="9072"/>
        </w:tabs>
        <w:spacing w:before="0" w:after="0"/>
        <w:jc w:val="both"/>
        <w:rPr>
          <w:rFonts w:ascii="Arial" w:eastAsia="Yu Mincho" w:hAnsi="Arial" w:cs="Arial"/>
          <w:b/>
          <w:bCs/>
          <w:sz w:val="20"/>
          <w:szCs w:val="20"/>
          <w:lang w:val="en-GB" w:eastAsia="ja-JP"/>
        </w:rPr>
      </w:pPr>
      <w:r w:rsidRPr="00426012">
        <w:rPr>
          <w:rFonts w:ascii="Arial" w:eastAsia="MS Mincho" w:hAnsi="Arial"/>
          <w:b/>
          <w:noProof/>
          <w:sz w:val="20"/>
          <w:szCs w:val="20"/>
          <w:lang w:val="en-GB"/>
        </w:rPr>
        <w:t>Incheon, KR</w:t>
      </w:r>
      <w:r>
        <w:rPr>
          <w:rFonts w:ascii="Arial" w:eastAsia="MS Mincho" w:hAnsi="Arial"/>
          <w:b/>
          <w:noProof/>
          <w:sz w:val="20"/>
          <w:szCs w:val="20"/>
          <w:lang w:val="en-GB"/>
        </w:rPr>
        <w:t>,</w:t>
      </w:r>
      <w:r w:rsidRPr="009923C3">
        <w:rPr>
          <w:rFonts w:ascii="Arial" w:eastAsia="MS Mincho" w:hAnsi="Arial"/>
          <w:b/>
          <w:noProof/>
          <w:sz w:val="20"/>
          <w:szCs w:val="20"/>
          <w:lang w:val="en-GB"/>
        </w:rPr>
        <w:t xml:space="preserve"> </w:t>
      </w:r>
      <w:r>
        <w:rPr>
          <w:rFonts w:ascii="Arial" w:eastAsia="MS Mincho" w:hAnsi="Arial"/>
          <w:b/>
          <w:noProof/>
          <w:sz w:val="20"/>
          <w:szCs w:val="20"/>
          <w:lang w:val="en-GB"/>
        </w:rPr>
        <w:t>May 22</w:t>
      </w:r>
      <w:r w:rsidRPr="00A240D8">
        <w:rPr>
          <w:rFonts w:ascii="Arial" w:eastAsia="MS Mincho" w:hAnsi="Arial"/>
          <w:b/>
          <w:noProof/>
          <w:sz w:val="20"/>
          <w:szCs w:val="20"/>
          <w:vertAlign w:val="superscript"/>
          <w:lang w:val="en-GB"/>
        </w:rPr>
        <w:t>nd</w:t>
      </w:r>
      <w:r>
        <w:rPr>
          <w:rFonts w:ascii="Arial" w:eastAsia="MS Mincho" w:hAnsi="Arial"/>
          <w:b/>
          <w:noProof/>
          <w:sz w:val="20"/>
          <w:szCs w:val="20"/>
          <w:lang w:val="en-GB"/>
        </w:rPr>
        <w:t xml:space="preserve"> – May 26th, 20</w:t>
      </w:r>
      <w:r w:rsidRPr="009923C3">
        <w:rPr>
          <w:rFonts w:ascii="Arial" w:eastAsia="MS Mincho" w:hAnsi="Arial"/>
          <w:b/>
          <w:noProof/>
          <w:sz w:val="20"/>
          <w:szCs w:val="20"/>
          <w:lang w:val="en-GB"/>
        </w:rPr>
        <w:t>2</w:t>
      </w:r>
      <w:r w:rsidR="002449C6">
        <w:rPr>
          <w:rFonts w:ascii="Arial" w:eastAsia="MS Mincho" w:hAnsi="Arial"/>
          <w:b/>
          <w:noProof/>
          <w:sz w:val="20"/>
          <w:szCs w:val="20"/>
          <w:lang w:val="en-GB"/>
        </w:rPr>
        <w:t>3</w:t>
      </w:r>
    </w:p>
    <w:p w14:paraId="3A28CBF6" w14:textId="18EE9A5D" w:rsidR="00B5070E" w:rsidRPr="00AC6800" w:rsidRDefault="00B5070E" w:rsidP="00B5070E">
      <w:pPr>
        <w:widowControl w:val="0"/>
        <w:spacing w:before="0" w:after="0"/>
        <w:ind w:left="1800" w:hanging="1800"/>
        <w:jc w:val="both"/>
        <w:rPr>
          <w:rFonts w:ascii="Arial" w:eastAsia="Yu Mincho" w:hAnsi="Arial" w:cs="Arial"/>
          <w:b/>
          <w:bCs/>
          <w:sz w:val="20"/>
          <w:szCs w:val="20"/>
          <w:lang w:val="en-GB" w:eastAsia="ja-JP"/>
        </w:rPr>
      </w:pPr>
    </w:p>
    <w:p w14:paraId="2CDBB6C2" w14:textId="77777777" w:rsidR="003A10B7" w:rsidRPr="009923C3" w:rsidRDefault="003A10B7" w:rsidP="003A10B7">
      <w:pPr>
        <w:widowControl w:val="0"/>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Source:</w:t>
      </w:r>
      <w:r w:rsidRPr="009923C3">
        <w:rPr>
          <w:rFonts w:ascii="Arial" w:eastAsia="Yu Mincho" w:hAnsi="Arial" w:cs="Arial"/>
          <w:b/>
          <w:bCs/>
          <w:sz w:val="20"/>
          <w:szCs w:val="20"/>
          <w:lang w:val="en-GB" w:eastAsia="ja-JP"/>
        </w:rPr>
        <w:tab/>
        <w:t>NTT DOCOMO, INC.</w:t>
      </w:r>
    </w:p>
    <w:p w14:paraId="23727E37" w14:textId="77777777" w:rsidR="00877087" w:rsidRPr="0081506F" w:rsidRDefault="00877087" w:rsidP="00877087">
      <w:pPr>
        <w:widowControl w:val="0"/>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Title:</w:t>
      </w:r>
      <w:r w:rsidRPr="0081506F">
        <w:rPr>
          <w:rFonts w:ascii="Arial" w:eastAsia="Yu Mincho" w:hAnsi="Arial" w:cs="Arial"/>
          <w:b/>
          <w:bCs/>
          <w:sz w:val="20"/>
          <w:szCs w:val="20"/>
          <w:lang w:val="en-GB" w:eastAsia="ja-JP"/>
        </w:rPr>
        <w:tab/>
        <w:t>Discussion on Network verified UE location for NR NTN</w:t>
      </w:r>
    </w:p>
    <w:p w14:paraId="3AA6D433" w14:textId="1313BCAE" w:rsidR="003A10B7" w:rsidRPr="0081506F" w:rsidRDefault="003A10B7" w:rsidP="003A10B7">
      <w:pPr>
        <w:widowControl w:val="0"/>
        <w:tabs>
          <w:tab w:val="left" w:pos="1800"/>
        </w:tabs>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Agenda Item:</w:t>
      </w:r>
      <w:r w:rsidRPr="0081506F">
        <w:rPr>
          <w:rFonts w:ascii="Arial" w:eastAsia="Yu Mincho" w:hAnsi="Arial" w:cs="Arial"/>
          <w:b/>
          <w:bCs/>
          <w:sz w:val="20"/>
          <w:szCs w:val="20"/>
          <w:lang w:val="en-GB" w:eastAsia="ja-JP"/>
        </w:rPr>
        <w:tab/>
        <w:t>9.</w:t>
      </w:r>
      <w:r w:rsidR="009444B5">
        <w:rPr>
          <w:rFonts w:ascii="Arial" w:eastAsia="Yu Mincho" w:hAnsi="Arial" w:cs="Arial"/>
          <w:b/>
          <w:bCs/>
          <w:sz w:val="20"/>
          <w:szCs w:val="20"/>
          <w:lang w:val="en-GB" w:eastAsia="ja-JP"/>
        </w:rPr>
        <w:t>9</w:t>
      </w:r>
      <w:r w:rsidRPr="0081506F">
        <w:rPr>
          <w:rFonts w:ascii="Arial" w:eastAsia="Yu Mincho" w:hAnsi="Arial" w:cs="Arial"/>
          <w:b/>
          <w:bCs/>
          <w:sz w:val="20"/>
          <w:szCs w:val="20"/>
          <w:lang w:val="en-GB" w:eastAsia="ja-JP"/>
        </w:rPr>
        <w:t>.</w:t>
      </w:r>
      <w:r>
        <w:rPr>
          <w:rFonts w:ascii="Arial" w:eastAsia="Yu Mincho" w:hAnsi="Arial" w:cs="Arial"/>
          <w:b/>
          <w:bCs/>
          <w:sz w:val="20"/>
          <w:szCs w:val="20"/>
          <w:lang w:val="en-GB" w:eastAsia="ja-JP"/>
        </w:rPr>
        <w:t>2</w:t>
      </w:r>
    </w:p>
    <w:p w14:paraId="06A31315" w14:textId="0F164669" w:rsidR="00B5070E" w:rsidRDefault="00B5070E"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 xml:space="preserve">Document for: </w:t>
      </w:r>
      <w:r w:rsidRPr="009923C3">
        <w:rPr>
          <w:rFonts w:ascii="Arial" w:eastAsia="Yu Mincho" w:hAnsi="Arial" w:cs="Arial"/>
          <w:b/>
          <w:bCs/>
          <w:sz w:val="20"/>
          <w:szCs w:val="20"/>
          <w:lang w:val="en-GB" w:eastAsia="ja-JP"/>
        </w:rPr>
        <w:tab/>
        <w:t>Discussion</w:t>
      </w:r>
      <w:r w:rsidR="00877087">
        <w:rPr>
          <w:rFonts w:ascii="Arial" w:eastAsia="Yu Mincho" w:hAnsi="Arial" w:cs="Arial"/>
          <w:b/>
          <w:bCs/>
          <w:sz w:val="20"/>
          <w:szCs w:val="20"/>
          <w:lang w:val="en-GB" w:eastAsia="ja-JP"/>
        </w:rPr>
        <w:t>/</w:t>
      </w:r>
      <w:r w:rsidRPr="009923C3">
        <w:rPr>
          <w:rFonts w:ascii="Arial" w:eastAsia="Yu Mincho"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p>
    <w:p w14:paraId="7E03D5A0" w14:textId="77777777" w:rsidR="00A5776C" w:rsidRPr="00A5776C" w:rsidRDefault="00A5776C" w:rsidP="00A5776C">
      <w:pPr>
        <w:keepNext/>
        <w:numPr>
          <w:ilvl w:val="0"/>
          <w:numId w:val="25"/>
        </w:numPr>
        <w:tabs>
          <w:tab w:val="left" w:pos="0"/>
          <w:tab w:val="num" w:pos="425"/>
        </w:tabs>
        <w:spacing w:before="180" w:after="120"/>
        <w:ind w:left="0" w:firstLine="0"/>
        <w:jc w:val="both"/>
        <w:outlineLvl w:val="0"/>
        <w:rPr>
          <w:rFonts w:ascii="Arial" w:eastAsia="MS Mincho" w:hAnsi="Arial"/>
          <w:b/>
          <w:bCs/>
          <w:kern w:val="28"/>
          <w:sz w:val="28"/>
          <w:lang w:eastAsia="ja-JP"/>
        </w:rPr>
      </w:pPr>
      <w:r w:rsidRPr="00A5776C">
        <w:rPr>
          <w:rFonts w:ascii="Arial" w:eastAsia="MS Mincho" w:hAnsi="Arial" w:hint="eastAsia"/>
          <w:b/>
          <w:bCs/>
          <w:kern w:val="28"/>
          <w:sz w:val="28"/>
          <w:lang w:eastAsia="ja-JP"/>
        </w:rPr>
        <w:t>Introduction</w:t>
      </w:r>
    </w:p>
    <w:p w14:paraId="19DBA42A" w14:textId="1D1774A2" w:rsidR="001B623E" w:rsidRPr="009923C3" w:rsidRDefault="00877087" w:rsidP="001B623E">
      <w:pPr>
        <w:jc w:val="both"/>
        <w:rPr>
          <w:rFonts w:eastAsiaTheme="minorEastAsia"/>
          <w:lang w:eastAsia="zh-CN"/>
        </w:rPr>
      </w:pPr>
      <w:r w:rsidRPr="009923C3">
        <w:rPr>
          <w:rFonts w:eastAsiaTheme="minorEastAsia"/>
          <w:lang w:eastAsia="zh-CN"/>
        </w:rPr>
        <w:t>T</w:t>
      </w:r>
      <w:r w:rsidR="001B623E" w:rsidRPr="009923C3">
        <w:rPr>
          <w:rFonts w:eastAsiaTheme="minorEastAsia"/>
          <w:lang w:eastAsia="zh-CN"/>
        </w:rPr>
        <w:t xml:space="preserve">he Rel-18 NR NTN WID </w:t>
      </w:r>
      <w:r w:rsidRPr="009923C3">
        <w:rPr>
          <w:rFonts w:eastAsiaTheme="minorEastAsia"/>
          <w:lang w:eastAsia="zh-CN"/>
        </w:rPr>
        <w:t xml:space="preserve">has been </w:t>
      </w:r>
      <w:r w:rsidR="001B623E" w:rsidRPr="009923C3">
        <w:rPr>
          <w:rFonts w:eastAsiaTheme="minorEastAsia"/>
          <w:lang w:eastAsia="zh-CN"/>
        </w:rPr>
        <w:t>updated as follows</w:t>
      </w:r>
      <w:r w:rsidR="00112DC5" w:rsidRPr="009923C3">
        <w:rPr>
          <w:rFonts w:eastAsiaTheme="minorEastAsia"/>
          <w:lang w:eastAsia="zh-CN"/>
        </w:rPr>
        <w:t xml:space="preserve"> regarding network verified UE location</w:t>
      </w:r>
      <w:r w:rsidR="001B623E" w:rsidRPr="009923C3">
        <w:rPr>
          <w:rFonts w:eastAsiaTheme="minorEastAsia"/>
          <w:lang w:eastAsia="zh-CN"/>
        </w:rPr>
        <w:t xml:space="preserve"> [1]</w:t>
      </w:r>
      <w:r w:rsidR="00136402" w:rsidRPr="009923C3">
        <w:rPr>
          <w:rFonts w:eastAsiaTheme="minorEastAsia"/>
          <w:lang w:eastAsia="zh-CN"/>
        </w:rPr>
        <w:t>.</w:t>
      </w:r>
      <w:r w:rsidR="001B623E" w:rsidRPr="009923C3">
        <w:rPr>
          <w:rFonts w:eastAsiaTheme="minorEastAsia"/>
          <w:lang w:eastAsia="zh-CN"/>
        </w:rPr>
        <w:t xml:space="preserve"> </w:t>
      </w:r>
    </w:p>
    <w:tbl>
      <w:tblPr>
        <w:tblStyle w:val="af0"/>
        <w:tblW w:w="0" w:type="auto"/>
        <w:tblLook w:val="04A0" w:firstRow="1" w:lastRow="0" w:firstColumn="1" w:lastColumn="0" w:noHBand="0" w:noVBand="1"/>
      </w:tblPr>
      <w:tblGrid>
        <w:gridCol w:w="9962"/>
      </w:tblGrid>
      <w:tr w:rsidR="001B623E" w14:paraId="4D85FD6B" w14:textId="77777777" w:rsidTr="001944C7">
        <w:tc>
          <w:tcPr>
            <w:tcW w:w="9962" w:type="dxa"/>
          </w:tcPr>
          <w:p w14:paraId="1A35B1D5" w14:textId="77777777" w:rsidR="001B623E" w:rsidRPr="00124F84" w:rsidRDefault="001B623E" w:rsidP="0049538A">
            <w:pPr>
              <w:pStyle w:val="ab"/>
              <w:numPr>
                <w:ilvl w:val="2"/>
                <w:numId w:val="26"/>
              </w:numPr>
              <w:overflowPunct w:val="0"/>
              <w:autoSpaceDE w:val="0"/>
              <w:autoSpaceDN w:val="0"/>
              <w:adjustRightInd w:val="0"/>
              <w:spacing w:after="180"/>
              <w:ind w:firstLineChars="0"/>
              <w:jc w:val="both"/>
              <w:textAlignment w:val="baseline"/>
              <w:rPr>
                <w:rFonts w:eastAsiaTheme="minorEastAsia" w:cs="Times New Roman"/>
                <w:sz w:val="22"/>
                <w:szCs w:val="22"/>
              </w:rPr>
            </w:pPr>
            <w:r w:rsidRPr="00124F84">
              <w:rPr>
                <w:rFonts w:eastAsiaTheme="minorEastAsia" w:cs="Times New Roman"/>
                <w:sz w:val="22"/>
                <w:szCs w:val="22"/>
              </w:rPr>
              <w:t xml:space="preserve">Network verified UE </w:t>
            </w:r>
            <w:proofErr w:type="gramStart"/>
            <w:r w:rsidRPr="00124F84">
              <w:rPr>
                <w:rFonts w:eastAsiaTheme="minorEastAsia" w:cs="Times New Roman"/>
                <w:sz w:val="22"/>
                <w:szCs w:val="22"/>
              </w:rPr>
              <w:t>location</w:t>
            </w:r>
            <w:proofErr w:type="gramEnd"/>
          </w:p>
          <w:p w14:paraId="7AC71E0D" w14:textId="77777777" w:rsidR="0087272C" w:rsidRPr="00124F84" w:rsidRDefault="0087272C" w:rsidP="00124F84">
            <w:pPr>
              <w:jc w:val="both"/>
              <w:rPr>
                <w:rFonts w:eastAsiaTheme="minorEastAsia"/>
                <w:sz w:val="22"/>
                <w:szCs w:val="22"/>
                <w:lang w:eastAsia="zh-CN"/>
              </w:rPr>
            </w:pPr>
            <w:r w:rsidRPr="00124F84">
              <w:rPr>
                <w:rFonts w:eastAsiaTheme="minorEastAsia"/>
                <w:sz w:val="22"/>
                <w:szCs w:val="22"/>
                <w:lang w:eastAsia="zh-CN"/>
              </w:rPr>
              <w:t>Based on RAN1 conclusions of the study phase, RAN to prioritize the specification of necessary enhancements to multi-RTT to support the network verified UE location in NTN assuming a single satellite in view [RAN1, 2, 3, 4]. DL-</w:t>
            </w:r>
            <w:proofErr w:type="spellStart"/>
            <w:r w:rsidRPr="00124F84">
              <w:rPr>
                <w:rFonts w:eastAsiaTheme="minorEastAsia"/>
                <w:sz w:val="22"/>
                <w:szCs w:val="22"/>
                <w:lang w:eastAsia="zh-CN"/>
              </w:rPr>
              <w:t>TDoA</w:t>
            </w:r>
            <w:proofErr w:type="spellEnd"/>
            <w:r w:rsidRPr="00124F84">
              <w:rPr>
                <w:rFonts w:eastAsiaTheme="minorEastAsia"/>
                <w:sz w:val="22"/>
                <w:szCs w:val="22"/>
                <w:lang w:eastAsia="zh-CN"/>
              </w:rPr>
              <w:t xml:space="preserve"> methods for verification may be considered as lower priority and if time permits and condition in Note is satisfied.</w:t>
            </w:r>
          </w:p>
          <w:p w14:paraId="7C68153B" w14:textId="77777777"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 xml:space="preserve">Note 1: Enhancements assume reuse of the RAT dependent positioning </w:t>
            </w:r>
            <w:proofErr w:type="gramStart"/>
            <w:r w:rsidRPr="00124F84">
              <w:rPr>
                <w:rFonts w:eastAsiaTheme="minorEastAsia"/>
                <w:sz w:val="22"/>
                <w:szCs w:val="22"/>
                <w:lang w:eastAsia="zh-CN"/>
              </w:rPr>
              <w:t>framework</w:t>
            </w:r>
            <w:proofErr w:type="gramEnd"/>
          </w:p>
          <w:p w14:paraId="40036980" w14:textId="77777777"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 xml:space="preserve">Note 2: The specification of DL-TDOA enhancements will be subject to the study of the impact of realistic UE clock drift onto DL-TDOA </w:t>
            </w:r>
            <w:proofErr w:type="gramStart"/>
            <w:r w:rsidRPr="00124F84">
              <w:rPr>
                <w:rFonts w:eastAsiaTheme="minorEastAsia"/>
                <w:sz w:val="22"/>
                <w:szCs w:val="22"/>
                <w:lang w:eastAsia="zh-CN"/>
              </w:rPr>
              <w:t>performance</w:t>
            </w:r>
            <w:proofErr w:type="gramEnd"/>
          </w:p>
          <w:p w14:paraId="5DF33115" w14:textId="77777777"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3: The target accuracy for position verification purposes is as documented in clause « recommendations » of the 3GPP TR 38.882 (</w:t>
            </w:r>
            <w:proofErr w:type="gramStart"/>
            <w:r w:rsidRPr="00124F84">
              <w:rPr>
                <w:rFonts w:eastAsiaTheme="minorEastAsia"/>
                <w:sz w:val="22"/>
                <w:szCs w:val="22"/>
                <w:lang w:eastAsia="zh-CN"/>
              </w:rPr>
              <w:t>i.e.</w:t>
            </w:r>
            <w:proofErr w:type="gramEnd"/>
            <w:r w:rsidRPr="00124F84">
              <w:rPr>
                <w:rFonts w:eastAsiaTheme="minorEastAsia"/>
                <w:sz w:val="22"/>
                <w:szCs w:val="22"/>
                <w:lang w:eastAsia="zh-CN"/>
              </w:rPr>
              <w:t xml:space="preserve"> 10 km granularity)</w:t>
            </w:r>
          </w:p>
          <w:p w14:paraId="55AEEDCF" w14:textId="152DBF62"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 xml:space="preserve">Note 4: Multiple satellite in view by the UE may be considered if time </w:t>
            </w:r>
            <w:proofErr w:type="gramStart"/>
            <w:r w:rsidRPr="00124F84">
              <w:rPr>
                <w:rFonts w:eastAsiaTheme="minorEastAsia"/>
                <w:sz w:val="22"/>
                <w:szCs w:val="22"/>
                <w:lang w:eastAsia="zh-CN"/>
              </w:rPr>
              <w:t>allows</w:t>
            </w:r>
            <w:proofErr w:type="gramEnd"/>
          </w:p>
          <w:p w14:paraId="32E60FB7" w14:textId="3939B894"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5: The enhancements may be subject to relevant SA WGs (</w:t>
            </w:r>
            <w:proofErr w:type="gramStart"/>
            <w:r w:rsidRPr="00124F84">
              <w:rPr>
                <w:rFonts w:eastAsiaTheme="minorEastAsia"/>
                <w:sz w:val="22"/>
                <w:szCs w:val="22"/>
                <w:lang w:eastAsia="zh-CN"/>
              </w:rPr>
              <w:t>e.g.</w:t>
            </w:r>
            <w:proofErr w:type="gramEnd"/>
            <w:r w:rsidRPr="00124F84">
              <w:rPr>
                <w:rFonts w:eastAsiaTheme="minorEastAsia"/>
                <w:sz w:val="22"/>
                <w:szCs w:val="22"/>
                <w:lang w:eastAsia="zh-CN"/>
              </w:rPr>
              <w:t xml:space="preserve"> SA3/SA3-LI) feedbacks on the reliability of UE reports involved</w:t>
            </w:r>
          </w:p>
          <w:p w14:paraId="3EF5C070" w14:textId="74B265D1"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 xml:space="preserve">Note 6: The enhancements should take into account the mirror-image </w:t>
            </w:r>
            <w:proofErr w:type="gramStart"/>
            <w:r w:rsidRPr="00124F84">
              <w:rPr>
                <w:rFonts w:eastAsiaTheme="minorEastAsia"/>
                <w:sz w:val="22"/>
                <w:szCs w:val="22"/>
                <w:lang w:eastAsia="zh-CN"/>
              </w:rPr>
              <w:t>ambiguity</w:t>
            </w:r>
            <w:proofErr w:type="gramEnd"/>
          </w:p>
          <w:p w14:paraId="61A3371B" w14:textId="33965E76" w:rsidR="001B623E" w:rsidRPr="004E3850" w:rsidRDefault="00CC126F" w:rsidP="00124F84">
            <w:pPr>
              <w:jc w:val="both"/>
              <w:rPr>
                <w:color w:val="000000"/>
                <w:sz w:val="18"/>
              </w:rPr>
            </w:pPr>
            <w:r w:rsidRPr="00124F84">
              <w:rPr>
                <w:rFonts w:eastAsiaTheme="minorEastAsia"/>
                <w:sz w:val="22"/>
                <w:szCs w:val="22"/>
                <w:lang w:eastAsia="zh-CN"/>
              </w:rPr>
              <w:t>Note 7: Network verified UE location is an optional UE feature</w:t>
            </w:r>
          </w:p>
        </w:tc>
      </w:tr>
    </w:tbl>
    <w:p w14:paraId="4E455339" w14:textId="2AB296E1" w:rsidR="001B623E" w:rsidRPr="009923C3" w:rsidRDefault="008137EF" w:rsidP="0049538A">
      <w:pPr>
        <w:jc w:val="both"/>
        <w:rPr>
          <w:rFonts w:eastAsiaTheme="minorEastAsia"/>
          <w:lang w:eastAsia="zh-CN"/>
        </w:rPr>
      </w:pPr>
      <w:r>
        <w:rPr>
          <w:rFonts w:eastAsiaTheme="minorEastAsia"/>
          <w:lang w:eastAsia="zh-CN"/>
        </w:rPr>
        <w:t>T</w:t>
      </w:r>
      <w:r w:rsidR="001B623E" w:rsidRPr="009923C3">
        <w:rPr>
          <w:rFonts w:eastAsiaTheme="minorEastAsia"/>
          <w:lang w:eastAsia="zh-CN"/>
        </w:rPr>
        <w:t>he motivation of network verified UE location is that relying only on the GNSS based location information reported by the UE is not considered reliable as mentioned by SA3-LI. The UE reported location information (</w:t>
      </w:r>
      <w:proofErr w:type="gramStart"/>
      <w:r w:rsidR="001B623E" w:rsidRPr="009923C3">
        <w:rPr>
          <w:rFonts w:eastAsiaTheme="minorEastAsia"/>
          <w:lang w:eastAsia="zh-CN"/>
        </w:rPr>
        <w:t>e.g.</w:t>
      </w:r>
      <w:proofErr w:type="gramEnd"/>
      <w:r w:rsidR="001B623E" w:rsidRPr="009923C3">
        <w:rPr>
          <w:rFonts w:eastAsiaTheme="minorEastAsia"/>
          <w:lang w:eastAsia="zh-CN"/>
        </w:rPr>
        <w:t xml:space="preserve"> GNSS information), could be erroneous due to intentional (e.g. maliciously tampering by user or by 3rd party) or unintentional (e.g. interference) causes, hence it cannot be considered trusted by network operators. The target services include services which subject to national regulations or other operational constraints, </w:t>
      </w:r>
      <w:proofErr w:type="gramStart"/>
      <w:r w:rsidR="001B623E" w:rsidRPr="009923C3">
        <w:rPr>
          <w:rFonts w:eastAsiaTheme="minorEastAsia"/>
          <w:lang w:eastAsia="zh-CN"/>
        </w:rPr>
        <w:t>e.g.</w:t>
      </w:r>
      <w:proofErr w:type="gramEnd"/>
      <w:r w:rsidR="001B623E" w:rsidRPr="009923C3">
        <w:rPr>
          <w:rFonts w:eastAsiaTheme="minorEastAsia"/>
          <w:lang w:eastAsia="zh-CN"/>
        </w:rPr>
        <w:t xml:space="preserve"> Public Warning System (PWS), Lawful interception (LI), Emergency services (EMS), Charging and Tariff notifications. The UE location information is considered verified if the reported UE location is consistent with the network-based assessment to</w:t>
      </w:r>
      <w:r w:rsidR="009B6BF4" w:rsidRPr="009923C3">
        <w:rPr>
          <w:rFonts w:eastAsiaTheme="minorEastAsia"/>
          <w:lang w:eastAsia="zh-CN"/>
        </w:rPr>
        <w:t xml:space="preserve"> be</w:t>
      </w:r>
      <w:r w:rsidR="001B623E" w:rsidRPr="009923C3">
        <w:rPr>
          <w:rFonts w:eastAsiaTheme="minorEastAsia"/>
          <w:lang w:eastAsia="zh-CN"/>
        </w:rPr>
        <w:t xml:space="preserve"> within 5-10 km (similar to terrestrial network macro cell size)</w:t>
      </w:r>
      <w:r w:rsidR="00A03C1A">
        <w:rPr>
          <w:rFonts w:eastAsiaTheme="minorEastAsia"/>
          <w:lang w:eastAsia="zh-CN"/>
        </w:rPr>
        <w:t>. S</w:t>
      </w:r>
      <w:r w:rsidR="007B0A61" w:rsidRPr="009923C3">
        <w:rPr>
          <w:rFonts w:eastAsiaTheme="minorEastAsia"/>
          <w:lang w:eastAsia="zh-CN"/>
        </w:rPr>
        <w:t xml:space="preserve">uch verification </w:t>
      </w:r>
      <w:r w:rsidR="001B623E" w:rsidRPr="009923C3">
        <w:rPr>
          <w:rFonts w:eastAsiaTheme="minorEastAsia"/>
          <w:lang w:eastAsia="zh-CN"/>
        </w:rPr>
        <w:t xml:space="preserve">should enable country </w:t>
      </w:r>
      <w:r w:rsidR="00A03C1A">
        <w:rPr>
          <w:rFonts w:eastAsiaTheme="minorEastAsia"/>
          <w:lang w:eastAsia="zh-CN"/>
        </w:rPr>
        <w:t>identification</w:t>
      </w:r>
      <w:r w:rsidR="001B623E" w:rsidRPr="009923C3">
        <w:rPr>
          <w:rFonts w:eastAsiaTheme="minorEastAsia"/>
          <w:lang w:eastAsia="zh-CN"/>
        </w:rPr>
        <w:t>, selection of an appropriate core network</w:t>
      </w:r>
      <w:r w:rsidR="00A03C1A">
        <w:rPr>
          <w:rFonts w:eastAsiaTheme="minorEastAsia"/>
          <w:lang w:eastAsia="zh-CN"/>
        </w:rPr>
        <w:t>,</w:t>
      </w:r>
      <w:r w:rsidR="001B623E" w:rsidRPr="009923C3">
        <w:rPr>
          <w:rFonts w:eastAsiaTheme="minorEastAsia"/>
          <w:lang w:eastAsia="zh-CN"/>
        </w:rPr>
        <w:t xml:space="preserve"> and the support of all the regulatory service.</w:t>
      </w:r>
    </w:p>
    <w:p w14:paraId="499ABD96" w14:textId="07DEDB22" w:rsidR="00C534A6" w:rsidRPr="00B004ED" w:rsidRDefault="001B623E" w:rsidP="0049538A">
      <w:pPr>
        <w:spacing w:beforeLines="50" w:before="120" w:afterLines="50" w:after="120"/>
        <w:jc w:val="both"/>
        <w:rPr>
          <w:rFonts w:eastAsiaTheme="minorEastAsia"/>
          <w:lang w:val="en-GB" w:eastAsia="zh-CN"/>
        </w:rPr>
      </w:pPr>
      <w:r w:rsidRPr="009923C3">
        <w:rPr>
          <w:rFonts w:eastAsiaTheme="minorEastAsia"/>
          <w:lang w:eastAsia="zh-CN"/>
        </w:rPr>
        <w:t xml:space="preserve">In this contribution, our views on solutions for network to verify UE reported </w:t>
      </w:r>
      <w:r w:rsidR="00CC4B1B">
        <w:rPr>
          <w:rFonts w:eastAsiaTheme="minorEastAsia"/>
          <w:lang w:eastAsia="zh-CN"/>
        </w:rPr>
        <w:t xml:space="preserve">GNSS </w:t>
      </w:r>
      <w:r w:rsidRPr="009923C3">
        <w:rPr>
          <w:rFonts w:eastAsiaTheme="minorEastAsia"/>
          <w:lang w:eastAsia="zh-CN"/>
        </w:rPr>
        <w:t>location information are provided.</w:t>
      </w:r>
    </w:p>
    <w:p w14:paraId="3DABEA63" w14:textId="34E3869D" w:rsidR="00114231" w:rsidRDefault="005C2587" w:rsidP="0049538A">
      <w:pPr>
        <w:keepNext/>
        <w:numPr>
          <w:ilvl w:val="0"/>
          <w:numId w:val="25"/>
        </w:numPr>
        <w:tabs>
          <w:tab w:val="left" w:pos="0"/>
        </w:tabs>
        <w:spacing w:before="180" w:after="120"/>
        <w:jc w:val="both"/>
        <w:outlineLvl w:val="0"/>
        <w:rPr>
          <w:rFonts w:ascii="Arial" w:eastAsia="MS Mincho" w:hAnsi="Arial"/>
          <w:b/>
          <w:bCs/>
          <w:kern w:val="28"/>
          <w:sz w:val="28"/>
          <w:lang w:eastAsia="ja-JP"/>
        </w:rPr>
      </w:pPr>
      <w:bookmarkStart w:id="1" w:name="DocumentFor"/>
      <w:bookmarkEnd w:id="0"/>
      <w:bookmarkEnd w:id="1"/>
      <w:r>
        <w:rPr>
          <w:rFonts w:ascii="Arial" w:eastAsia="MS Mincho" w:hAnsi="Arial"/>
          <w:b/>
          <w:bCs/>
          <w:kern w:val="28"/>
          <w:sz w:val="28"/>
          <w:lang w:eastAsia="ja-JP"/>
        </w:rPr>
        <w:t>Discussion</w:t>
      </w:r>
    </w:p>
    <w:p w14:paraId="63778BC9" w14:textId="43C453BD" w:rsidR="00D03A1E" w:rsidRDefault="00A828A4" w:rsidP="00124F84">
      <w:pPr>
        <w:jc w:val="both"/>
        <w:rPr>
          <w:rFonts w:eastAsiaTheme="minorEastAsia"/>
          <w:lang w:eastAsia="zh-CN"/>
        </w:rPr>
      </w:pPr>
      <w:r>
        <w:rPr>
          <w:rFonts w:eastAsiaTheme="minorEastAsia"/>
          <w:lang w:eastAsia="zh-CN"/>
        </w:rPr>
        <w:t>As copied above from the WID</w:t>
      </w:r>
      <w:r w:rsidR="00D03A1E">
        <w:rPr>
          <w:rFonts w:eastAsiaTheme="minorEastAsia"/>
          <w:lang w:eastAsia="zh-CN"/>
        </w:rPr>
        <w:t xml:space="preserve">, enhancements for multi-RTT positioning method to support network verify UE location in NTN assuming a single satellite in view </w:t>
      </w:r>
      <w:r w:rsidR="00662069">
        <w:rPr>
          <w:rFonts w:eastAsiaTheme="minorEastAsia"/>
          <w:lang w:eastAsia="zh-CN"/>
        </w:rPr>
        <w:t xml:space="preserve">are </w:t>
      </w:r>
      <w:r w:rsidR="00D03A1E">
        <w:rPr>
          <w:rFonts w:eastAsiaTheme="minorEastAsia"/>
          <w:lang w:eastAsia="zh-CN"/>
        </w:rPr>
        <w:t>mainly considered.</w:t>
      </w:r>
    </w:p>
    <w:p w14:paraId="1106FE40" w14:textId="688CCFD7" w:rsidR="00172EE1" w:rsidRDefault="00023F75" w:rsidP="00172EE1">
      <w:pPr>
        <w:keepNext/>
        <w:numPr>
          <w:ilvl w:val="1"/>
          <w:numId w:val="25"/>
        </w:numPr>
        <w:tabs>
          <w:tab w:val="left" w:pos="0"/>
        </w:tabs>
        <w:spacing w:before="180" w:after="120"/>
        <w:jc w:val="both"/>
        <w:outlineLvl w:val="0"/>
        <w:rPr>
          <w:rFonts w:ascii="Arial" w:eastAsia="MS Mincho" w:hAnsi="Arial"/>
          <w:b/>
          <w:bCs/>
          <w:kern w:val="28"/>
          <w:szCs w:val="22"/>
          <w:lang w:eastAsia="ja-JP"/>
        </w:rPr>
      </w:pPr>
      <w:r>
        <w:rPr>
          <w:rFonts w:ascii="Arial" w:eastAsia="MS Mincho" w:hAnsi="Arial"/>
          <w:b/>
          <w:bCs/>
          <w:kern w:val="28"/>
          <w:szCs w:val="22"/>
          <w:lang w:eastAsia="ja-JP"/>
        </w:rPr>
        <w:lastRenderedPageBreak/>
        <w:t xml:space="preserve">UE location verification based on multi-RTT positioning </w:t>
      </w:r>
      <w:proofErr w:type="gramStart"/>
      <w:r>
        <w:rPr>
          <w:rFonts w:ascii="Arial" w:eastAsia="MS Mincho" w:hAnsi="Arial"/>
          <w:b/>
          <w:bCs/>
          <w:kern w:val="28"/>
          <w:szCs w:val="22"/>
          <w:lang w:eastAsia="ja-JP"/>
        </w:rPr>
        <w:t>method</w:t>
      </w:r>
      <w:r w:rsidR="005B5556" w:rsidRPr="003C76F2">
        <w:rPr>
          <w:rFonts w:ascii="Arial" w:eastAsia="MS Mincho" w:hAnsi="Arial"/>
          <w:b/>
          <w:bCs/>
          <w:kern w:val="28"/>
          <w:szCs w:val="22"/>
          <w:lang w:eastAsia="ja-JP"/>
        </w:rPr>
        <w:t>s</w:t>
      </w:r>
      <w:proofErr w:type="gramEnd"/>
    </w:p>
    <w:p w14:paraId="1286FF1D" w14:textId="18418DC8" w:rsidR="008E5C8E" w:rsidRDefault="00874F0F" w:rsidP="00124F84">
      <w:pPr>
        <w:keepNext/>
        <w:numPr>
          <w:ilvl w:val="2"/>
          <w:numId w:val="25"/>
        </w:numPr>
        <w:tabs>
          <w:tab w:val="left" w:pos="0"/>
        </w:tabs>
        <w:spacing w:before="180" w:after="120"/>
        <w:jc w:val="both"/>
        <w:outlineLvl w:val="1"/>
        <w:rPr>
          <w:rFonts w:ascii="Arial" w:eastAsia="MS Mincho" w:hAnsi="Arial"/>
          <w:b/>
          <w:bCs/>
          <w:kern w:val="28"/>
          <w:szCs w:val="22"/>
          <w:lang w:eastAsia="ja-JP"/>
        </w:rPr>
      </w:pPr>
      <w:r w:rsidRPr="00E57D0A">
        <w:rPr>
          <w:rFonts w:ascii="Arial" w:eastAsia="MS Mincho" w:hAnsi="Arial" w:hint="eastAsia"/>
          <w:b/>
          <w:bCs/>
          <w:kern w:val="28"/>
          <w:szCs w:val="22"/>
          <w:lang w:eastAsia="ja-JP"/>
        </w:rPr>
        <w:t xml:space="preserve">The reference point for </w:t>
      </w:r>
      <w:proofErr w:type="spellStart"/>
      <w:r w:rsidRPr="00E57D0A">
        <w:rPr>
          <w:rFonts w:ascii="Arial" w:eastAsia="MS Mincho" w:hAnsi="Arial" w:hint="eastAsia"/>
          <w:b/>
          <w:bCs/>
          <w:kern w:val="28"/>
          <w:szCs w:val="22"/>
          <w:lang w:eastAsia="ja-JP"/>
        </w:rPr>
        <w:t>gNB</w:t>
      </w:r>
      <w:proofErr w:type="spellEnd"/>
      <w:r w:rsidRPr="00E57D0A">
        <w:rPr>
          <w:rFonts w:ascii="Arial" w:eastAsia="MS Mincho" w:hAnsi="Arial" w:hint="eastAsia"/>
          <w:b/>
          <w:bCs/>
          <w:kern w:val="28"/>
          <w:szCs w:val="22"/>
          <w:lang w:eastAsia="ja-JP"/>
        </w:rPr>
        <w:t xml:space="preserve"> Rx</w:t>
      </w:r>
      <w:r>
        <w:rPr>
          <w:rFonts w:ascii="Arial" w:eastAsia="MS Mincho" w:hAnsi="Arial"/>
          <w:b/>
          <w:bCs/>
          <w:kern w:val="28"/>
          <w:szCs w:val="22"/>
          <w:lang w:eastAsia="ja-JP"/>
        </w:rPr>
        <w:t>-</w:t>
      </w:r>
      <w:r w:rsidRPr="00E57D0A">
        <w:rPr>
          <w:rFonts w:ascii="Arial" w:eastAsia="MS Mincho" w:hAnsi="Arial" w:hint="eastAsia"/>
          <w:b/>
          <w:bCs/>
          <w:kern w:val="28"/>
          <w:szCs w:val="22"/>
          <w:lang w:eastAsia="ja-JP"/>
        </w:rPr>
        <w:t>Tx time difference measurement in NT</w:t>
      </w:r>
      <w:r>
        <w:rPr>
          <w:rFonts w:ascii="Arial" w:eastAsia="MS Mincho" w:hAnsi="Arial"/>
          <w:b/>
          <w:bCs/>
          <w:kern w:val="28"/>
          <w:szCs w:val="22"/>
          <w:lang w:eastAsia="ja-JP"/>
        </w:rPr>
        <w:t>N</w:t>
      </w:r>
    </w:p>
    <w:p w14:paraId="41DCB4EA" w14:textId="2185FEF7" w:rsidR="00646FFA" w:rsidRDefault="00646FFA" w:rsidP="00662C7A">
      <w:pPr>
        <w:pStyle w:val="B2"/>
        <w:ind w:left="0" w:firstLine="0"/>
      </w:pPr>
      <w:r>
        <w:rPr>
          <w:rFonts w:eastAsiaTheme="minorEastAsia"/>
          <w:lang w:eastAsia="zh-CN"/>
        </w:rPr>
        <w:t>Following agreement was made in RAN1#112 meeting</w:t>
      </w:r>
      <w:r w:rsidR="00D40F4F">
        <w:rPr>
          <w:rFonts w:eastAsiaTheme="minorEastAsia"/>
          <w:lang w:eastAsia="zh-CN"/>
        </w:rPr>
        <w:t xml:space="preserve"> [2]</w:t>
      </w:r>
      <w:r>
        <w:t>:</w:t>
      </w:r>
    </w:p>
    <w:tbl>
      <w:tblPr>
        <w:tblStyle w:val="af0"/>
        <w:tblW w:w="0" w:type="auto"/>
        <w:tblLook w:val="04A0" w:firstRow="1" w:lastRow="0" w:firstColumn="1" w:lastColumn="0" w:noHBand="0" w:noVBand="1"/>
      </w:tblPr>
      <w:tblGrid>
        <w:gridCol w:w="9962"/>
      </w:tblGrid>
      <w:tr w:rsidR="00646FFA" w14:paraId="2C89F8B9" w14:textId="77777777" w:rsidTr="00935C24">
        <w:tc>
          <w:tcPr>
            <w:tcW w:w="9962" w:type="dxa"/>
          </w:tcPr>
          <w:p w14:paraId="4B15487A" w14:textId="77777777" w:rsidR="00646FFA" w:rsidRPr="00124F84" w:rsidRDefault="00646FFA" w:rsidP="00935C24">
            <w:pPr>
              <w:spacing w:before="0" w:after="0"/>
              <w:jc w:val="both"/>
              <w:rPr>
                <w:rFonts w:eastAsiaTheme="minorEastAsia"/>
                <w:szCs w:val="20"/>
                <w:lang w:eastAsia="zh-CN"/>
              </w:rPr>
            </w:pPr>
            <w:r w:rsidRPr="00232558">
              <w:rPr>
                <w:rFonts w:eastAsiaTheme="minorEastAsia" w:hint="eastAsia"/>
                <w:szCs w:val="20"/>
                <w:highlight w:val="green"/>
                <w:lang w:eastAsia="zh-CN"/>
              </w:rPr>
              <w:t>A</w:t>
            </w:r>
            <w:r w:rsidRPr="00232558">
              <w:rPr>
                <w:rFonts w:eastAsiaTheme="minorEastAsia"/>
                <w:szCs w:val="20"/>
                <w:highlight w:val="green"/>
                <w:lang w:eastAsia="zh-CN"/>
              </w:rPr>
              <w:t>greement</w:t>
            </w:r>
          </w:p>
          <w:p w14:paraId="0A8A5780" w14:textId="77777777" w:rsidR="00646FFA" w:rsidRPr="00B02302" w:rsidRDefault="00646FFA" w:rsidP="00935C24">
            <w:pPr>
              <w:spacing w:before="0" w:after="0"/>
              <w:rPr>
                <w:rFonts w:eastAsiaTheme="minorEastAsia"/>
                <w:sz w:val="22"/>
                <w:szCs w:val="22"/>
                <w:lang w:eastAsia="zh-CN"/>
              </w:rPr>
            </w:pPr>
            <w:r w:rsidRPr="00B02302">
              <w:rPr>
                <w:rFonts w:eastAsiaTheme="minorEastAsia"/>
                <w:sz w:val="22"/>
                <w:szCs w:val="22"/>
                <w:lang w:eastAsia="zh-CN"/>
              </w:rPr>
              <w:t xml:space="preserve">In NTN, for the position of the reference point for definition of </w:t>
            </w:r>
            <w:proofErr w:type="spellStart"/>
            <w:r w:rsidRPr="00B02302">
              <w:rPr>
                <w:rFonts w:eastAsiaTheme="minorEastAsia"/>
                <w:sz w:val="22"/>
                <w:szCs w:val="22"/>
                <w:lang w:eastAsia="zh-CN"/>
              </w:rPr>
              <w:t>gNB</w:t>
            </w:r>
            <w:proofErr w:type="spellEnd"/>
            <w:r w:rsidRPr="00B02302">
              <w:rPr>
                <w:rFonts w:eastAsiaTheme="minorEastAsia"/>
                <w:sz w:val="22"/>
                <w:szCs w:val="22"/>
                <w:lang w:eastAsia="zh-CN"/>
              </w:rPr>
              <w:t xml:space="preserve"> Rx – Tx time difference measurement, consider the following options:</w:t>
            </w:r>
          </w:p>
          <w:p w14:paraId="784B818B" w14:textId="77777777" w:rsidR="00646FFA" w:rsidRPr="00B02302" w:rsidRDefault="00646FFA" w:rsidP="00935C24">
            <w:pPr>
              <w:spacing w:before="0" w:after="0"/>
              <w:rPr>
                <w:rFonts w:eastAsiaTheme="minorEastAsia"/>
                <w:sz w:val="22"/>
                <w:szCs w:val="22"/>
                <w:lang w:eastAsia="zh-CN"/>
              </w:rPr>
            </w:pPr>
            <w:r w:rsidRPr="00B02302">
              <w:rPr>
                <w:rFonts w:eastAsiaTheme="minorEastAsia"/>
                <w:sz w:val="22"/>
                <w:szCs w:val="22"/>
                <w:lang w:eastAsia="zh-CN"/>
              </w:rPr>
              <w:t>Option 1: Onboard the satellite</w:t>
            </w:r>
          </w:p>
          <w:p w14:paraId="03B5AC9B" w14:textId="77777777" w:rsidR="00646FFA" w:rsidRPr="00B02302" w:rsidRDefault="00646FFA" w:rsidP="00935C24">
            <w:pPr>
              <w:spacing w:before="0" w:after="0"/>
              <w:rPr>
                <w:rFonts w:eastAsiaTheme="minorEastAsia"/>
                <w:sz w:val="22"/>
                <w:szCs w:val="22"/>
                <w:lang w:eastAsia="zh-CN"/>
              </w:rPr>
            </w:pPr>
            <w:r w:rsidRPr="00B02302">
              <w:rPr>
                <w:rFonts w:eastAsiaTheme="minorEastAsia"/>
                <w:sz w:val="22"/>
                <w:szCs w:val="22"/>
                <w:lang w:eastAsia="zh-CN"/>
              </w:rPr>
              <w:t>Option 2: The uplink time synchronization reference point</w:t>
            </w:r>
          </w:p>
          <w:p w14:paraId="6BAB7A91" w14:textId="7D0492D2" w:rsidR="00646FFA" w:rsidRPr="00B004ED" w:rsidRDefault="00646FFA" w:rsidP="00935C24">
            <w:pPr>
              <w:spacing w:before="0" w:after="0"/>
              <w:rPr>
                <w:rFonts w:eastAsiaTheme="minorEastAsia"/>
                <w:sz w:val="22"/>
                <w:szCs w:val="22"/>
                <w:lang w:eastAsia="zh-CN"/>
              </w:rPr>
            </w:pPr>
            <w:r w:rsidRPr="00B02302">
              <w:rPr>
                <w:rFonts w:eastAsiaTheme="minorEastAsia"/>
                <w:sz w:val="22"/>
                <w:szCs w:val="22"/>
                <w:lang w:eastAsia="zh-CN"/>
              </w:rPr>
              <w:t xml:space="preserve">Option 3: on the </w:t>
            </w:r>
            <w:proofErr w:type="spellStart"/>
            <w:r w:rsidRPr="00B02302">
              <w:rPr>
                <w:rFonts w:eastAsiaTheme="minorEastAsia"/>
                <w:sz w:val="22"/>
                <w:szCs w:val="22"/>
                <w:lang w:eastAsia="zh-CN"/>
              </w:rPr>
              <w:t>gN</w:t>
            </w:r>
            <w:r>
              <w:rPr>
                <w:rFonts w:eastAsiaTheme="minorEastAsia"/>
                <w:sz w:val="22"/>
                <w:szCs w:val="22"/>
                <w:lang w:eastAsia="zh-CN"/>
              </w:rPr>
              <w:t>B</w:t>
            </w:r>
            <w:proofErr w:type="spellEnd"/>
          </w:p>
        </w:tc>
      </w:tr>
    </w:tbl>
    <w:p w14:paraId="02FB2D5F" w14:textId="2D0B35E9" w:rsidR="003C3A0F" w:rsidRDefault="003C3A0F" w:rsidP="00646FFA">
      <w:pPr>
        <w:pStyle w:val="B2"/>
        <w:spacing w:before="240"/>
        <w:ind w:left="0" w:firstLine="0"/>
        <w:jc w:val="both"/>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discussion on reference point for </w:t>
      </w:r>
      <w:proofErr w:type="spellStart"/>
      <w:r>
        <w:rPr>
          <w:rFonts w:eastAsiaTheme="minorEastAsia"/>
          <w:lang w:val="en-US" w:eastAsia="zh-CN"/>
        </w:rPr>
        <w:t>gNB</w:t>
      </w:r>
      <w:proofErr w:type="spellEnd"/>
      <w:r>
        <w:rPr>
          <w:rFonts w:eastAsiaTheme="minorEastAsia"/>
          <w:lang w:val="en-US" w:eastAsia="zh-CN"/>
        </w:rPr>
        <w:t xml:space="preserve"> Rx-Tx </w:t>
      </w:r>
      <w:r w:rsidR="003A4DA9">
        <w:rPr>
          <w:rFonts w:eastAsiaTheme="minorEastAsia"/>
          <w:lang w:val="en-US" w:eastAsia="zh-CN"/>
        </w:rPr>
        <w:t xml:space="preserve">time difference measurement in last meeting, it is understood that </w:t>
      </w:r>
      <w:r w:rsidR="00AE30AB" w:rsidRPr="00AE30AB">
        <w:rPr>
          <w:rFonts w:eastAsiaTheme="minorEastAsia" w:hint="eastAsia"/>
          <w:lang w:val="en-US" w:eastAsia="zh-CN"/>
        </w:rPr>
        <w:t>th</w:t>
      </w:r>
      <w:r w:rsidR="00AE30AB">
        <w:rPr>
          <w:rFonts w:eastAsiaTheme="minorEastAsia"/>
          <w:lang w:val="en-US" w:eastAsia="zh-CN"/>
        </w:rPr>
        <w:t>is</w:t>
      </w:r>
      <w:r w:rsidR="00AE30AB" w:rsidRPr="00AE30AB">
        <w:rPr>
          <w:rFonts w:eastAsiaTheme="minorEastAsia" w:hint="eastAsia"/>
          <w:lang w:val="en-US" w:eastAsia="zh-CN"/>
        </w:rPr>
        <w:t xml:space="preserve"> reference point is </w:t>
      </w:r>
      <w:r w:rsidR="00AE30AB">
        <w:rPr>
          <w:rFonts w:eastAsiaTheme="minorEastAsia"/>
          <w:lang w:val="en-US" w:eastAsia="zh-CN"/>
        </w:rPr>
        <w:t xml:space="preserve">a </w:t>
      </w:r>
      <w:r w:rsidR="00652BB6">
        <w:rPr>
          <w:rFonts w:eastAsiaTheme="minorEastAsia"/>
          <w:lang w:val="en-US" w:eastAsia="zh-CN"/>
        </w:rPr>
        <w:t xml:space="preserve">virtual </w:t>
      </w:r>
      <w:r w:rsidR="00AE30AB">
        <w:rPr>
          <w:rFonts w:eastAsiaTheme="minorEastAsia"/>
          <w:lang w:val="en-US" w:eastAsia="zh-CN"/>
        </w:rPr>
        <w:t xml:space="preserve">point </w:t>
      </w:r>
      <w:r w:rsidR="00AE30AB" w:rsidRPr="00AE30AB">
        <w:rPr>
          <w:rFonts w:eastAsiaTheme="minorEastAsia" w:hint="eastAsia"/>
          <w:lang w:val="en-US" w:eastAsia="zh-CN"/>
        </w:rPr>
        <w:t xml:space="preserve">for the </w:t>
      </w:r>
      <w:proofErr w:type="spellStart"/>
      <w:r w:rsidR="00AE30AB" w:rsidRPr="00AE30AB">
        <w:rPr>
          <w:rFonts w:eastAsiaTheme="minorEastAsia" w:hint="eastAsia"/>
          <w:lang w:val="en-US" w:eastAsia="zh-CN"/>
        </w:rPr>
        <w:t>gNB</w:t>
      </w:r>
      <w:proofErr w:type="spellEnd"/>
      <w:r w:rsidR="00AE30AB" w:rsidRPr="00AE30AB">
        <w:rPr>
          <w:rFonts w:eastAsiaTheme="minorEastAsia" w:hint="eastAsia"/>
          <w:lang w:val="en-US" w:eastAsia="zh-CN"/>
        </w:rPr>
        <w:t xml:space="preserve"> report of </w:t>
      </w:r>
      <w:proofErr w:type="spellStart"/>
      <w:r w:rsidR="00AE30AB" w:rsidRPr="00AE30AB">
        <w:rPr>
          <w:rFonts w:eastAsiaTheme="minorEastAsia" w:hint="eastAsia"/>
          <w:lang w:val="en-US" w:eastAsia="zh-CN"/>
        </w:rPr>
        <w:t>gNB</w:t>
      </w:r>
      <w:proofErr w:type="spellEnd"/>
      <w:r w:rsidR="00AE30AB" w:rsidRPr="00AE30AB">
        <w:rPr>
          <w:rFonts w:eastAsiaTheme="minorEastAsia" w:hint="eastAsia"/>
          <w:lang w:val="en-US" w:eastAsia="zh-CN"/>
        </w:rPr>
        <w:t xml:space="preserve"> Rx-Tx time difference measurement</w:t>
      </w:r>
      <w:r w:rsidR="00652BB6">
        <w:rPr>
          <w:rFonts w:eastAsiaTheme="minorEastAsia"/>
          <w:lang w:val="en-US" w:eastAsia="zh-CN"/>
        </w:rPr>
        <w:t xml:space="preserve"> rather than a physical point. </w:t>
      </w:r>
      <w:r w:rsidR="00C870D5">
        <w:rPr>
          <w:rFonts w:eastAsiaTheme="minorEastAsia"/>
          <w:lang w:val="en-US" w:eastAsia="zh-CN"/>
        </w:rPr>
        <w:t>Compare</w:t>
      </w:r>
      <w:r w:rsidR="00053075">
        <w:rPr>
          <w:rFonts w:eastAsiaTheme="minorEastAsia"/>
          <w:lang w:val="en-US" w:eastAsia="zh-CN"/>
        </w:rPr>
        <w:t>d</w:t>
      </w:r>
      <w:r w:rsidR="00C870D5">
        <w:rPr>
          <w:rFonts w:eastAsiaTheme="minorEastAsia"/>
          <w:lang w:val="en-US" w:eastAsia="zh-CN"/>
        </w:rPr>
        <w:t xml:space="preserve"> to other options, </w:t>
      </w:r>
      <w:r w:rsidR="00D572D8">
        <w:rPr>
          <w:rFonts w:eastAsiaTheme="minorEastAsia"/>
          <w:lang w:val="en-US" w:eastAsia="zh-CN"/>
        </w:rPr>
        <w:t xml:space="preserve">it is beneficial to adopt </w:t>
      </w:r>
      <w:r w:rsidR="00C870D5">
        <w:rPr>
          <w:rFonts w:eastAsiaTheme="minorEastAsia"/>
          <w:lang w:val="en-US" w:eastAsia="zh-CN"/>
        </w:rPr>
        <w:t xml:space="preserve">option </w:t>
      </w:r>
      <w:r w:rsidR="00D572D8">
        <w:rPr>
          <w:rFonts w:eastAsiaTheme="minorEastAsia"/>
          <w:lang w:val="en-US" w:eastAsia="zh-CN"/>
        </w:rPr>
        <w:t>2</w:t>
      </w:r>
      <w:r w:rsidR="00C870D5">
        <w:rPr>
          <w:rFonts w:eastAsiaTheme="minorEastAsia"/>
          <w:lang w:val="en-US" w:eastAsia="zh-CN"/>
        </w:rPr>
        <w:t xml:space="preserve"> </w:t>
      </w:r>
      <w:r w:rsidR="00A97069">
        <w:rPr>
          <w:rFonts w:eastAsiaTheme="minorEastAsia"/>
          <w:lang w:val="en-US" w:eastAsia="zh-CN"/>
        </w:rPr>
        <w:t>as</w:t>
      </w:r>
      <w:r w:rsidR="00210E55" w:rsidRPr="00210E55">
        <w:rPr>
          <w:rFonts w:eastAsiaTheme="minorEastAsia" w:hint="eastAsia"/>
          <w:lang w:val="en-US" w:eastAsia="zh-CN"/>
        </w:rPr>
        <w:t xml:space="preserve"> legacy definition of </w:t>
      </w:r>
      <w:proofErr w:type="spellStart"/>
      <w:r w:rsidR="00210E55" w:rsidRPr="00210E55">
        <w:rPr>
          <w:rFonts w:eastAsiaTheme="minorEastAsia" w:hint="eastAsia"/>
          <w:lang w:val="en-US" w:eastAsia="zh-CN"/>
        </w:rPr>
        <w:t>gNB</w:t>
      </w:r>
      <w:proofErr w:type="spellEnd"/>
      <w:r w:rsidR="00210E55" w:rsidRPr="00210E55">
        <w:rPr>
          <w:rFonts w:eastAsiaTheme="minorEastAsia" w:hint="eastAsia"/>
          <w:lang w:val="en-US" w:eastAsia="zh-CN"/>
        </w:rPr>
        <w:t xml:space="preserve"> Rx-Tx time difference can be directly reused without additional information report.</w:t>
      </w:r>
      <w:r w:rsidR="00E544F3">
        <w:rPr>
          <w:rFonts w:eastAsiaTheme="minorEastAsia"/>
          <w:lang w:val="en-US" w:eastAsia="zh-CN"/>
        </w:rPr>
        <w:t xml:space="preserve"> </w:t>
      </w:r>
      <w:r w:rsidR="00053075">
        <w:rPr>
          <w:rFonts w:eastAsiaTheme="minorEastAsia"/>
          <w:lang w:val="en-US" w:eastAsia="zh-CN"/>
        </w:rPr>
        <w:t xml:space="preserve">Thus, </w:t>
      </w:r>
      <w:r w:rsidR="00A97069">
        <w:rPr>
          <w:rFonts w:eastAsiaTheme="minorEastAsia"/>
          <w:lang w:val="en-US" w:eastAsia="zh-CN"/>
        </w:rPr>
        <w:t xml:space="preserve">option 2 of </w:t>
      </w:r>
      <w:r w:rsidR="00053075">
        <w:rPr>
          <w:rFonts w:eastAsiaTheme="minorEastAsia"/>
          <w:lang w:val="en-US" w:eastAsia="zh-CN"/>
        </w:rPr>
        <w:t>s</w:t>
      </w:r>
      <w:r w:rsidR="00C65562">
        <w:rPr>
          <w:rFonts w:eastAsiaTheme="minorEastAsia"/>
          <w:lang w:val="en-US" w:eastAsia="zh-CN"/>
        </w:rPr>
        <w:t>elect</w:t>
      </w:r>
      <w:r w:rsidR="00053075">
        <w:rPr>
          <w:rFonts w:eastAsiaTheme="minorEastAsia"/>
          <w:lang w:val="en-US" w:eastAsia="zh-CN"/>
        </w:rPr>
        <w:t>ing</w:t>
      </w:r>
      <w:r w:rsidR="00C65562">
        <w:rPr>
          <w:rFonts w:eastAsiaTheme="minorEastAsia"/>
          <w:lang w:val="en-US" w:eastAsia="zh-CN"/>
        </w:rPr>
        <w:t xml:space="preserve"> the </w:t>
      </w:r>
      <w:r w:rsidR="00C65562" w:rsidRPr="00662C7A">
        <w:rPr>
          <w:rFonts w:eastAsiaTheme="minorEastAsia"/>
          <w:lang w:val="en-US" w:eastAsia="zh-CN"/>
        </w:rPr>
        <w:t xml:space="preserve">uplink time synchronization reference point as the </w:t>
      </w:r>
      <w:r w:rsidR="00C65562">
        <w:rPr>
          <w:rFonts w:eastAsiaTheme="minorEastAsia"/>
          <w:lang w:val="en-US" w:eastAsia="zh-CN"/>
        </w:rPr>
        <w:t xml:space="preserve">reference point for </w:t>
      </w:r>
      <w:proofErr w:type="spellStart"/>
      <w:r w:rsidR="00C65562">
        <w:rPr>
          <w:rFonts w:eastAsiaTheme="minorEastAsia"/>
          <w:lang w:val="en-US" w:eastAsia="zh-CN"/>
        </w:rPr>
        <w:t>gNB</w:t>
      </w:r>
      <w:proofErr w:type="spellEnd"/>
      <w:r w:rsidR="00C65562">
        <w:rPr>
          <w:rFonts w:eastAsiaTheme="minorEastAsia"/>
          <w:lang w:val="en-US" w:eastAsia="zh-CN"/>
        </w:rPr>
        <w:t xml:space="preserve"> Rx-Tx time difference measurement is preferred. </w:t>
      </w:r>
    </w:p>
    <w:p w14:paraId="5AA241B0" w14:textId="20218D6D" w:rsidR="00646FFA" w:rsidRPr="00053075" w:rsidRDefault="00646FFA" w:rsidP="00662C7A">
      <w:pPr>
        <w:rPr>
          <w:rFonts w:eastAsiaTheme="minorEastAsia"/>
          <w:szCs w:val="20"/>
        </w:rPr>
      </w:pPr>
      <w:r w:rsidRPr="00662C7A">
        <w:rPr>
          <w:rFonts w:eastAsiaTheme="minorEastAsia"/>
          <w:b/>
          <w:bCs/>
          <w:color w:val="000000"/>
          <w:sz w:val="22"/>
          <w:szCs w:val="22"/>
          <w:u w:val="single"/>
          <w:lang w:val="x-none"/>
        </w:rPr>
        <w:t xml:space="preserve">Proposal </w:t>
      </w:r>
      <w:r w:rsidR="00C65562">
        <w:rPr>
          <w:rFonts w:eastAsiaTheme="minorEastAsia"/>
          <w:b/>
          <w:bCs/>
          <w:color w:val="000000"/>
          <w:sz w:val="22"/>
          <w:szCs w:val="22"/>
          <w:u w:val="single"/>
          <w:lang w:val="x-none"/>
        </w:rPr>
        <w:t>1</w:t>
      </w:r>
      <w:r w:rsidRPr="00662C7A">
        <w:rPr>
          <w:rFonts w:eastAsiaTheme="minorEastAsia"/>
          <w:b/>
          <w:bCs/>
          <w:color w:val="000000"/>
          <w:sz w:val="22"/>
          <w:szCs w:val="22"/>
          <w:u w:val="single"/>
          <w:lang w:val="x-none"/>
        </w:rPr>
        <w:t>:</w:t>
      </w:r>
    </w:p>
    <w:p w14:paraId="1DBED13C" w14:textId="760C6873" w:rsidR="00646FFA" w:rsidRPr="00662C7A" w:rsidRDefault="00646FFA" w:rsidP="00662C7A">
      <w:pPr>
        <w:jc w:val="both"/>
        <w:rPr>
          <w:rFonts w:eastAsiaTheme="minorEastAsia"/>
          <w:b/>
          <w:bCs/>
          <w:color w:val="000000"/>
          <w:sz w:val="22"/>
          <w:szCs w:val="22"/>
          <w:lang w:val="x-none"/>
        </w:rPr>
      </w:pPr>
      <w:r w:rsidRPr="00662C7A">
        <w:rPr>
          <w:rFonts w:eastAsiaTheme="minorEastAsia"/>
          <w:b/>
          <w:bCs/>
          <w:color w:val="000000"/>
          <w:sz w:val="22"/>
          <w:szCs w:val="22"/>
          <w:lang w:val="x-none"/>
        </w:rPr>
        <w:t xml:space="preserve">For the position of the reference point for definition of </w:t>
      </w:r>
      <w:proofErr w:type="spellStart"/>
      <w:r w:rsidRPr="00662C7A">
        <w:rPr>
          <w:rFonts w:eastAsiaTheme="minorEastAsia"/>
          <w:b/>
          <w:bCs/>
          <w:color w:val="000000"/>
          <w:sz w:val="22"/>
          <w:szCs w:val="22"/>
          <w:lang w:val="x-none"/>
        </w:rPr>
        <w:t>gNB</w:t>
      </w:r>
      <w:proofErr w:type="spellEnd"/>
      <w:r w:rsidRPr="00662C7A">
        <w:rPr>
          <w:rFonts w:eastAsiaTheme="minorEastAsia"/>
          <w:b/>
          <w:bCs/>
          <w:color w:val="000000"/>
          <w:sz w:val="22"/>
          <w:szCs w:val="22"/>
          <w:lang w:val="x-none"/>
        </w:rPr>
        <w:t xml:space="preserve"> Rx – Tx time difference measurement, support Option </w:t>
      </w:r>
      <w:r w:rsidR="00C65562">
        <w:rPr>
          <w:rFonts w:eastAsiaTheme="minorEastAsia"/>
          <w:b/>
          <w:bCs/>
          <w:color w:val="000000"/>
          <w:sz w:val="22"/>
          <w:szCs w:val="22"/>
          <w:lang w:val="x-none"/>
        </w:rPr>
        <w:t xml:space="preserve">2, i.e., the </w:t>
      </w:r>
      <w:r w:rsidR="00C65562" w:rsidRPr="00662C7A">
        <w:rPr>
          <w:rFonts w:eastAsiaTheme="minorEastAsia"/>
          <w:b/>
          <w:bCs/>
          <w:color w:val="000000"/>
          <w:sz w:val="22"/>
          <w:szCs w:val="22"/>
          <w:lang w:val="x-none"/>
        </w:rPr>
        <w:t>uplink time synchronization reference point</w:t>
      </w:r>
      <w:r w:rsidR="00C65562">
        <w:rPr>
          <w:rFonts w:eastAsiaTheme="minorEastAsia"/>
          <w:b/>
          <w:bCs/>
          <w:color w:val="000000"/>
          <w:sz w:val="22"/>
          <w:szCs w:val="22"/>
          <w:lang w:val="x-none"/>
        </w:rPr>
        <w:t>.</w:t>
      </w:r>
    </w:p>
    <w:p w14:paraId="68A886C4" w14:textId="55100C12" w:rsidR="00ED4B03" w:rsidRPr="00B004ED" w:rsidRDefault="00ED4B03" w:rsidP="00124F84">
      <w:pPr>
        <w:keepNext/>
        <w:numPr>
          <w:ilvl w:val="2"/>
          <w:numId w:val="25"/>
        </w:numPr>
        <w:tabs>
          <w:tab w:val="left" w:pos="0"/>
        </w:tabs>
        <w:spacing w:before="180" w:after="120"/>
        <w:jc w:val="both"/>
        <w:outlineLvl w:val="1"/>
        <w:rPr>
          <w:rFonts w:ascii="Arial" w:eastAsia="MS Mincho" w:hAnsi="Arial"/>
          <w:b/>
          <w:bCs/>
          <w:kern w:val="28"/>
          <w:szCs w:val="22"/>
          <w:lang w:eastAsia="ja-JP"/>
        </w:rPr>
      </w:pPr>
      <w:r>
        <w:rPr>
          <w:rFonts w:ascii="Arial" w:eastAsiaTheme="minorEastAsia" w:hAnsi="Arial" w:hint="eastAsia"/>
          <w:b/>
          <w:bCs/>
          <w:kern w:val="28"/>
          <w:szCs w:val="22"/>
          <w:lang w:eastAsia="zh-CN"/>
        </w:rPr>
        <w:t>D</w:t>
      </w:r>
      <w:r>
        <w:rPr>
          <w:rFonts w:ascii="Arial" w:eastAsiaTheme="minorEastAsia" w:hAnsi="Arial"/>
          <w:b/>
          <w:bCs/>
          <w:kern w:val="28"/>
          <w:szCs w:val="22"/>
          <w:lang w:eastAsia="zh-CN"/>
        </w:rPr>
        <w:t>efinition of UE/</w:t>
      </w:r>
      <w:proofErr w:type="spellStart"/>
      <w:r>
        <w:rPr>
          <w:rFonts w:ascii="Arial" w:eastAsiaTheme="minorEastAsia" w:hAnsi="Arial"/>
          <w:b/>
          <w:bCs/>
          <w:kern w:val="28"/>
          <w:szCs w:val="22"/>
          <w:lang w:eastAsia="zh-CN"/>
        </w:rPr>
        <w:t>gNB</w:t>
      </w:r>
      <w:proofErr w:type="spellEnd"/>
      <w:r>
        <w:rPr>
          <w:rFonts w:ascii="Arial" w:eastAsiaTheme="minorEastAsia" w:hAnsi="Arial"/>
          <w:b/>
          <w:bCs/>
          <w:kern w:val="28"/>
          <w:szCs w:val="22"/>
          <w:lang w:eastAsia="zh-CN"/>
        </w:rPr>
        <w:t xml:space="preserve"> Rx</w:t>
      </w:r>
      <w:r>
        <w:rPr>
          <w:rFonts w:ascii="Arial" w:eastAsiaTheme="minorEastAsia" w:hAnsi="Arial" w:hint="eastAsia"/>
          <w:b/>
          <w:bCs/>
          <w:kern w:val="28"/>
          <w:szCs w:val="22"/>
          <w:lang w:eastAsia="zh-CN"/>
        </w:rPr>
        <w:t>-</w:t>
      </w:r>
      <w:r>
        <w:rPr>
          <w:rFonts w:ascii="Arial" w:eastAsiaTheme="minorEastAsia" w:hAnsi="Arial"/>
          <w:b/>
          <w:bCs/>
          <w:kern w:val="28"/>
          <w:szCs w:val="22"/>
          <w:lang w:eastAsia="zh-CN"/>
        </w:rPr>
        <w:t xml:space="preserve">Tx time difference </w:t>
      </w:r>
    </w:p>
    <w:p w14:paraId="691946FD" w14:textId="63ABF7F6" w:rsidR="00ED4B03" w:rsidRDefault="00627057" w:rsidP="00ED4B03">
      <w:pPr>
        <w:pStyle w:val="a7"/>
        <w:rPr>
          <w:rFonts w:eastAsiaTheme="minorEastAsia"/>
          <w:b w:val="0"/>
          <w:lang w:eastAsia="zh-CN"/>
        </w:rPr>
      </w:pPr>
      <w:r>
        <w:rPr>
          <w:rFonts w:eastAsiaTheme="minorEastAsia"/>
          <w:b w:val="0"/>
          <w:lang w:eastAsia="zh-CN"/>
        </w:rPr>
        <w:t>Regarding the definition of UE/</w:t>
      </w:r>
      <w:proofErr w:type="spellStart"/>
      <w:r>
        <w:rPr>
          <w:rFonts w:eastAsiaTheme="minorEastAsia"/>
          <w:b w:val="0"/>
          <w:lang w:eastAsia="zh-CN"/>
        </w:rPr>
        <w:t>gNB</w:t>
      </w:r>
      <w:proofErr w:type="spellEnd"/>
      <w:r>
        <w:rPr>
          <w:rFonts w:eastAsiaTheme="minorEastAsia"/>
          <w:b w:val="0"/>
          <w:lang w:eastAsia="zh-CN"/>
        </w:rPr>
        <w:t xml:space="preserve"> Rx-Tx time difference in NTN scenario, f</w:t>
      </w:r>
      <w:r w:rsidR="00563907" w:rsidRPr="00B004ED">
        <w:rPr>
          <w:rFonts w:eastAsiaTheme="minorEastAsia"/>
          <w:b w:val="0"/>
          <w:lang w:eastAsia="zh-CN"/>
        </w:rPr>
        <w:t xml:space="preserve">ollowing agreements were made in </w:t>
      </w:r>
      <w:r w:rsidR="002953E6" w:rsidRPr="00B004ED">
        <w:rPr>
          <w:rFonts w:eastAsiaTheme="minorEastAsia"/>
          <w:b w:val="0"/>
          <w:lang w:eastAsia="zh-CN"/>
        </w:rPr>
        <w:t>RAN1 #112</w:t>
      </w:r>
      <w:r w:rsidR="008A4745">
        <w:rPr>
          <w:rFonts w:eastAsiaTheme="minorEastAsia"/>
          <w:b w:val="0"/>
          <w:lang w:eastAsia="zh-CN"/>
        </w:rPr>
        <w:t>bis-e</w:t>
      </w:r>
      <w:r w:rsidR="002155C5">
        <w:rPr>
          <w:rFonts w:eastAsiaTheme="minorEastAsia"/>
          <w:b w:val="0"/>
          <w:lang w:eastAsia="zh-CN"/>
        </w:rPr>
        <w:t xml:space="preserve"> meeting</w:t>
      </w:r>
      <w:r w:rsidR="00DC1AF9">
        <w:rPr>
          <w:rFonts w:eastAsiaTheme="minorEastAsia"/>
          <w:b w:val="0"/>
          <w:lang w:eastAsia="zh-CN"/>
        </w:rPr>
        <w:t xml:space="preserve"> [</w:t>
      </w:r>
      <w:r w:rsidR="00D40F4F">
        <w:rPr>
          <w:rFonts w:eastAsiaTheme="minorEastAsia"/>
          <w:b w:val="0"/>
          <w:lang w:eastAsia="zh-CN"/>
        </w:rPr>
        <w:t>3</w:t>
      </w:r>
      <w:r w:rsidR="00DC1AF9">
        <w:rPr>
          <w:rFonts w:eastAsiaTheme="minorEastAsia"/>
          <w:b w:val="0"/>
          <w:lang w:eastAsia="zh-CN"/>
        </w:rPr>
        <w:t>]</w:t>
      </w:r>
      <w:r w:rsidR="00563907" w:rsidRPr="00B004ED" w:rsidDel="00520C8F">
        <w:rPr>
          <w:rFonts w:eastAsiaTheme="minorEastAsia"/>
          <w:b w:val="0"/>
          <w:lang w:eastAsia="zh-CN"/>
        </w:rPr>
        <w:t>:</w:t>
      </w:r>
    </w:p>
    <w:tbl>
      <w:tblPr>
        <w:tblStyle w:val="af0"/>
        <w:tblW w:w="0" w:type="auto"/>
        <w:tblLook w:val="04A0" w:firstRow="1" w:lastRow="0" w:firstColumn="1" w:lastColumn="0" w:noHBand="0" w:noVBand="1"/>
      </w:tblPr>
      <w:tblGrid>
        <w:gridCol w:w="9962"/>
      </w:tblGrid>
      <w:tr w:rsidR="00563907" w:rsidRPr="005825D7" w14:paraId="45F74501" w14:textId="77777777" w:rsidTr="00563907">
        <w:tc>
          <w:tcPr>
            <w:tcW w:w="9962" w:type="dxa"/>
          </w:tcPr>
          <w:p w14:paraId="65F512DF" w14:textId="77777777" w:rsidR="005825D7" w:rsidRPr="00B004ED" w:rsidRDefault="005825D7" w:rsidP="00B004ED">
            <w:pPr>
              <w:jc w:val="both"/>
              <w:rPr>
                <w:rFonts w:eastAsiaTheme="minorEastAsia"/>
                <w:sz w:val="22"/>
                <w:szCs w:val="22"/>
                <w:lang w:eastAsia="zh-CN"/>
              </w:rPr>
            </w:pPr>
            <w:r w:rsidRPr="00B004ED">
              <w:rPr>
                <w:rFonts w:eastAsiaTheme="minorEastAsia"/>
                <w:sz w:val="22"/>
                <w:szCs w:val="22"/>
                <w:highlight w:val="green"/>
                <w:lang w:eastAsia="zh-CN"/>
              </w:rPr>
              <w:t>Agreement</w:t>
            </w:r>
          </w:p>
          <w:p w14:paraId="463EA7D6" w14:textId="57548802" w:rsidR="008A4745" w:rsidRPr="008A4745" w:rsidRDefault="008A4745" w:rsidP="008A4745">
            <w:pPr>
              <w:spacing w:before="0" w:after="0"/>
              <w:jc w:val="both"/>
              <w:rPr>
                <w:rFonts w:eastAsiaTheme="minorEastAsia"/>
                <w:sz w:val="22"/>
                <w:szCs w:val="22"/>
                <w:lang w:eastAsia="zh-CN"/>
              </w:rPr>
            </w:pPr>
            <w:r w:rsidRPr="008A4745">
              <w:rPr>
                <w:rFonts w:eastAsiaTheme="minorEastAsia"/>
                <w:sz w:val="22"/>
                <w:szCs w:val="22"/>
                <w:lang w:eastAsia="zh-CN"/>
              </w:rPr>
              <w:t xml:space="preserve">For RTT determination in NTN, discuss further the accuracy, and reporting details of combinations of the following UE and </w:t>
            </w:r>
            <w:proofErr w:type="spellStart"/>
            <w:r w:rsidRPr="008A4745">
              <w:rPr>
                <w:rFonts w:eastAsiaTheme="minorEastAsia"/>
                <w:sz w:val="22"/>
                <w:szCs w:val="22"/>
                <w:lang w:eastAsia="zh-CN"/>
              </w:rPr>
              <w:t>gNB</w:t>
            </w:r>
            <w:proofErr w:type="spellEnd"/>
            <w:r w:rsidRPr="008A4745">
              <w:rPr>
                <w:rFonts w:eastAsiaTheme="minorEastAsia"/>
                <w:sz w:val="22"/>
                <w:szCs w:val="22"/>
                <w:lang w:eastAsia="zh-CN"/>
              </w:rPr>
              <w:t xml:space="preserve"> receive-transmit time difference measurements:</w:t>
            </w:r>
          </w:p>
          <w:p w14:paraId="6CB99B86" w14:textId="77777777" w:rsidR="008A4745" w:rsidRPr="008A4745" w:rsidRDefault="008A4745" w:rsidP="008A4745">
            <w:pPr>
              <w:numPr>
                <w:ilvl w:val="0"/>
                <w:numId w:val="76"/>
              </w:numPr>
              <w:spacing w:before="0" w:after="0"/>
              <w:jc w:val="both"/>
              <w:rPr>
                <w:rFonts w:eastAsiaTheme="minorEastAsia"/>
                <w:sz w:val="22"/>
                <w:szCs w:val="22"/>
                <w:lang w:eastAsia="zh-CN"/>
              </w:rPr>
            </w:pPr>
            <w:r w:rsidRPr="008A4745">
              <w:rPr>
                <w:rFonts w:eastAsiaTheme="minorEastAsia"/>
                <w:sz w:val="22"/>
                <w:szCs w:val="22"/>
                <w:lang w:val="en-GB" w:eastAsia="zh-CN"/>
              </w:rPr>
              <w:t xml:space="preserve">Alt-1: UE Rx-Tx time difference based on Option 3 and </w:t>
            </w:r>
            <w:proofErr w:type="spellStart"/>
            <w:r w:rsidRPr="008A4745">
              <w:rPr>
                <w:rFonts w:eastAsiaTheme="minorEastAsia"/>
                <w:sz w:val="22"/>
                <w:szCs w:val="22"/>
                <w:lang w:val="en-GB" w:eastAsia="zh-CN"/>
              </w:rPr>
              <w:t>gNB</w:t>
            </w:r>
            <w:proofErr w:type="spellEnd"/>
            <w:r w:rsidRPr="008A4745">
              <w:rPr>
                <w:rFonts w:eastAsiaTheme="minorEastAsia"/>
                <w:sz w:val="22"/>
                <w:szCs w:val="22"/>
                <w:lang w:val="en-GB" w:eastAsia="zh-CN"/>
              </w:rPr>
              <w:t xml:space="preserve"> Rx-Tx time difference as defined in TS 38.215. </w:t>
            </w:r>
          </w:p>
          <w:p w14:paraId="27905B44" w14:textId="77777777" w:rsidR="008A4745" w:rsidRPr="008A4745" w:rsidRDefault="008A4745" w:rsidP="008A4745">
            <w:pPr>
              <w:numPr>
                <w:ilvl w:val="1"/>
                <w:numId w:val="76"/>
              </w:numPr>
              <w:spacing w:before="0" w:after="0"/>
              <w:jc w:val="both"/>
              <w:rPr>
                <w:rFonts w:eastAsiaTheme="minorEastAsia"/>
                <w:sz w:val="22"/>
                <w:szCs w:val="22"/>
                <w:lang w:eastAsia="zh-CN"/>
              </w:rPr>
            </w:pPr>
            <w:r w:rsidRPr="008A4745">
              <w:rPr>
                <w:rFonts w:eastAsiaTheme="minorEastAsia"/>
                <w:sz w:val="22"/>
                <w:szCs w:val="22"/>
                <w:lang w:val="en-GB" w:eastAsia="zh-CN"/>
              </w:rPr>
              <w:t xml:space="preserve">Note 1: The </w:t>
            </w:r>
            <w:proofErr w:type="spellStart"/>
            <w:r w:rsidRPr="008A4745">
              <w:rPr>
                <w:rFonts w:eastAsiaTheme="minorEastAsia"/>
                <w:sz w:val="22"/>
                <w:szCs w:val="22"/>
                <w:lang w:val="en-GB" w:eastAsia="zh-CN"/>
              </w:rPr>
              <w:t>signaling</w:t>
            </w:r>
            <w:proofErr w:type="spellEnd"/>
            <w:r w:rsidRPr="008A4745">
              <w:rPr>
                <w:rFonts w:eastAsiaTheme="minorEastAsia"/>
                <w:sz w:val="22"/>
                <w:szCs w:val="22"/>
                <w:lang w:val="en-GB" w:eastAsia="zh-CN"/>
              </w:rPr>
              <w:t xml:space="preserve"> method of UE Rx-Tx time difference definition option 1 is not precluded if Alt1 is </w:t>
            </w:r>
            <w:proofErr w:type="gramStart"/>
            <w:r w:rsidRPr="008A4745">
              <w:rPr>
                <w:rFonts w:eastAsiaTheme="minorEastAsia"/>
                <w:sz w:val="22"/>
                <w:szCs w:val="22"/>
                <w:lang w:val="en-GB" w:eastAsia="zh-CN"/>
              </w:rPr>
              <w:t>adopted</w:t>
            </w:r>
            <w:proofErr w:type="gramEnd"/>
          </w:p>
          <w:p w14:paraId="680A15A5" w14:textId="77777777" w:rsidR="008A4745" w:rsidRPr="008A4745" w:rsidRDefault="008A4745" w:rsidP="008A4745">
            <w:pPr>
              <w:numPr>
                <w:ilvl w:val="0"/>
                <w:numId w:val="76"/>
              </w:numPr>
              <w:spacing w:before="0" w:after="0"/>
              <w:jc w:val="both"/>
              <w:rPr>
                <w:rFonts w:eastAsiaTheme="minorEastAsia"/>
                <w:sz w:val="22"/>
                <w:szCs w:val="22"/>
                <w:lang w:eastAsia="zh-CN"/>
              </w:rPr>
            </w:pPr>
            <w:r w:rsidRPr="008A4745">
              <w:rPr>
                <w:rFonts w:eastAsiaTheme="minorEastAsia"/>
                <w:sz w:val="22"/>
                <w:szCs w:val="22"/>
                <w:lang w:val="en-GB" w:eastAsia="zh-CN"/>
              </w:rPr>
              <w:t xml:space="preserve">Alt-2: UE Rx-Tx time difference based on Option 2 and </w:t>
            </w:r>
            <w:proofErr w:type="spellStart"/>
            <w:r w:rsidRPr="008A4745">
              <w:rPr>
                <w:rFonts w:eastAsiaTheme="minorEastAsia"/>
                <w:sz w:val="22"/>
                <w:szCs w:val="22"/>
                <w:lang w:val="en-GB" w:eastAsia="zh-CN"/>
              </w:rPr>
              <w:t>gNB</w:t>
            </w:r>
            <w:proofErr w:type="spellEnd"/>
            <w:r w:rsidRPr="008A4745">
              <w:rPr>
                <w:rFonts w:eastAsiaTheme="minorEastAsia"/>
                <w:sz w:val="22"/>
                <w:szCs w:val="22"/>
                <w:lang w:val="en-GB" w:eastAsia="zh-CN"/>
              </w:rPr>
              <w:t xml:space="preserve"> Rx-Tx time difference as defined in TS 38.215. </w:t>
            </w:r>
          </w:p>
          <w:p w14:paraId="65ED41E4" w14:textId="77777777" w:rsidR="008A4745" w:rsidRPr="008A4745" w:rsidRDefault="008A4745" w:rsidP="008A4745">
            <w:pPr>
              <w:numPr>
                <w:ilvl w:val="1"/>
                <w:numId w:val="76"/>
              </w:numPr>
              <w:spacing w:before="0" w:after="0"/>
              <w:jc w:val="both"/>
              <w:rPr>
                <w:rFonts w:eastAsiaTheme="minorEastAsia"/>
                <w:sz w:val="22"/>
                <w:szCs w:val="22"/>
                <w:lang w:eastAsia="zh-CN"/>
              </w:rPr>
            </w:pPr>
            <w:r w:rsidRPr="008A4745">
              <w:rPr>
                <w:rFonts w:eastAsiaTheme="minorEastAsia"/>
                <w:sz w:val="22"/>
                <w:szCs w:val="22"/>
                <w:lang w:val="en-GB" w:eastAsia="zh-CN"/>
              </w:rPr>
              <w:t xml:space="preserve">Note 2: The LMF will use the time stamp of the PRS and the time stamp of SRS to calculate the time difference between the transmission of PRS and the reception of </w:t>
            </w:r>
            <w:proofErr w:type="gramStart"/>
            <w:r w:rsidRPr="008A4745">
              <w:rPr>
                <w:rFonts w:eastAsiaTheme="minorEastAsia"/>
                <w:sz w:val="22"/>
                <w:szCs w:val="22"/>
                <w:lang w:val="en-GB" w:eastAsia="zh-CN"/>
              </w:rPr>
              <w:t>SRS</w:t>
            </w:r>
            <w:proofErr w:type="gramEnd"/>
          </w:p>
          <w:p w14:paraId="5A05B7B2" w14:textId="77777777" w:rsidR="008A4745" w:rsidRPr="008A4745" w:rsidRDefault="008A4745" w:rsidP="008A4745">
            <w:pPr>
              <w:numPr>
                <w:ilvl w:val="0"/>
                <w:numId w:val="76"/>
              </w:numPr>
              <w:spacing w:before="0" w:after="0"/>
              <w:jc w:val="both"/>
              <w:rPr>
                <w:rFonts w:eastAsiaTheme="minorEastAsia"/>
                <w:sz w:val="22"/>
                <w:szCs w:val="22"/>
                <w:lang w:eastAsia="zh-CN"/>
              </w:rPr>
            </w:pPr>
            <w:r w:rsidRPr="008A4745">
              <w:rPr>
                <w:rFonts w:eastAsiaTheme="minorEastAsia"/>
                <w:sz w:val="22"/>
                <w:szCs w:val="22"/>
                <w:lang w:val="en-GB" w:eastAsia="zh-CN"/>
              </w:rPr>
              <w:t xml:space="preserve">Alt-3: UE Rx-Tx time difference based on Option 2 and </w:t>
            </w:r>
            <w:proofErr w:type="spellStart"/>
            <w:r w:rsidRPr="008A4745">
              <w:rPr>
                <w:rFonts w:eastAsiaTheme="minorEastAsia"/>
                <w:sz w:val="22"/>
                <w:szCs w:val="22"/>
                <w:lang w:val="en-GB" w:eastAsia="zh-CN"/>
              </w:rPr>
              <w:t>gNB</w:t>
            </w:r>
            <w:proofErr w:type="spellEnd"/>
            <w:r w:rsidRPr="008A4745">
              <w:rPr>
                <w:rFonts w:eastAsiaTheme="minorEastAsia"/>
                <w:sz w:val="22"/>
                <w:szCs w:val="22"/>
                <w:lang w:val="en-GB" w:eastAsia="zh-CN"/>
              </w:rPr>
              <w:t xml:space="preserve"> Rx-Tx time difference based on Option 4</w:t>
            </w:r>
          </w:p>
          <w:p w14:paraId="286508C6" w14:textId="77777777" w:rsidR="008A4745" w:rsidRPr="008A4745" w:rsidRDefault="008A4745" w:rsidP="008A4745">
            <w:pPr>
              <w:spacing w:before="0" w:after="0"/>
              <w:jc w:val="both"/>
              <w:rPr>
                <w:rFonts w:eastAsiaTheme="minorEastAsia"/>
                <w:sz w:val="22"/>
                <w:szCs w:val="22"/>
                <w:lang w:eastAsia="zh-CN"/>
              </w:rPr>
            </w:pPr>
            <w:r w:rsidRPr="008A4745">
              <w:rPr>
                <w:rFonts w:eastAsiaTheme="minorEastAsia"/>
                <w:sz w:val="22"/>
                <w:szCs w:val="22"/>
                <w:lang w:eastAsia="zh-CN"/>
              </w:rPr>
              <w:t>      FFS: One or multiple SRS can be used in determining the arrival time</w:t>
            </w:r>
          </w:p>
          <w:p w14:paraId="470E56FE" w14:textId="77777777" w:rsidR="008A4745" w:rsidRPr="008A4745" w:rsidRDefault="008A4745" w:rsidP="008A4745">
            <w:pPr>
              <w:spacing w:before="0" w:after="0"/>
              <w:jc w:val="both"/>
              <w:rPr>
                <w:rFonts w:eastAsiaTheme="minorEastAsia"/>
                <w:sz w:val="22"/>
                <w:szCs w:val="22"/>
                <w:lang w:eastAsia="zh-CN"/>
              </w:rPr>
            </w:pPr>
            <w:r w:rsidRPr="008A4745">
              <w:rPr>
                <w:rFonts w:eastAsiaTheme="minorEastAsia"/>
                <w:sz w:val="22"/>
                <w:szCs w:val="22"/>
                <w:lang w:eastAsia="zh-CN"/>
              </w:rPr>
              <w:t>      FFS: Additional enhancement including additional information to be reported, if justified</w:t>
            </w:r>
          </w:p>
          <w:p w14:paraId="0C2C178F" w14:textId="77777777" w:rsidR="008A4745" w:rsidRPr="008A4745" w:rsidRDefault="008A4745" w:rsidP="008A4745">
            <w:pPr>
              <w:spacing w:before="0" w:after="0"/>
              <w:jc w:val="both"/>
              <w:rPr>
                <w:rFonts w:eastAsiaTheme="minorEastAsia"/>
                <w:sz w:val="22"/>
                <w:szCs w:val="22"/>
                <w:lang w:eastAsia="zh-CN"/>
              </w:rPr>
            </w:pPr>
            <w:r w:rsidRPr="008A4745">
              <w:rPr>
                <w:rFonts w:eastAsiaTheme="minorEastAsia"/>
                <w:sz w:val="22"/>
                <w:szCs w:val="22"/>
                <w:lang w:val="en-GB" w:eastAsia="zh-CN"/>
              </w:rPr>
              <w:t xml:space="preserve">Note 3: The impact of UE autonomous adjustment of TA (when applied) should be taken into </w:t>
            </w:r>
            <w:proofErr w:type="gramStart"/>
            <w:r w:rsidRPr="008A4745">
              <w:rPr>
                <w:rFonts w:eastAsiaTheme="minorEastAsia"/>
                <w:sz w:val="22"/>
                <w:szCs w:val="22"/>
                <w:lang w:val="en-GB" w:eastAsia="zh-CN"/>
              </w:rPr>
              <w:t>account</w:t>
            </w:r>
            <w:proofErr w:type="gramEnd"/>
          </w:p>
          <w:p w14:paraId="12906ECB" w14:textId="77777777" w:rsidR="008A4745" w:rsidRPr="008A4745" w:rsidRDefault="008A4745" w:rsidP="008A4745">
            <w:pPr>
              <w:spacing w:before="0" w:after="0"/>
              <w:jc w:val="both"/>
              <w:rPr>
                <w:rFonts w:eastAsiaTheme="minorEastAsia"/>
                <w:sz w:val="22"/>
                <w:szCs w:val="22"/>
                <w:lang w:eastAsia="zh-CN"/>
              </w:rPr>
            </w:pPr>
            <w:r w:rsidRPr="008A4745">
              <w:rPr>
                <w:rFonts w:eastAsiaTheme="minorEastAsia"/>
                <w:sz w:val="22"/>
                <w:szCs w:val="22"/>
                <w:lang w:val="en-GB" w:eastAsia="zh-CN"/>
              </w:rPr>
              <w:t xml:space="preserve">Note 4: The </w:t>
            </w:r>
            <w:proofErr w:type="spellStart"/>
            <w:r w:rsidRPr="008A4745">
              <w:rPr>
                <w:rFonts w:eastAsiaTheme="minorEastAsia"/>
                <w:sz w:val="22"/>
                <w:szCs w:val="22"/>
                <w:lang w:val="en-GB" w:eastAsia="zh-CN"/>
              </w:rPr>
              <w:t>gNB</w:t>
            </w:r>
            <w:proofErr w:type="spellEnd"/>
            <w:r w:rsidRPr="008A4745">
              <w:rPr>
                <w:rFonts w:eastAsiaTheme="minorEastAsia"/>
                <w:sz w:val="22"/>
                <w:szCs w:val="22"/>
                <w:lang w:val="en-GB" w:eastAsia="zh-CN"/>
              </w:rPr>
              <w:t xml:space="preserve"> Rx-Tx time difference option in the above alternatives may need updates accordingly based on the outcome of discussion on reference point for the </w:t>
            </w:r>
            <w:proofErr w:type="spellStart"/>
            <w:r w:rsidRPr="008A4745">
              <w:rPr>
                <w:rFonts w:eastAsiaTheme="minorEastAsia"/>
                <w:sz w:val="22"/>
                <w:szCs w:val="22"/>
                <w:lang w:val="en-GB" w:eastAsia="zh-CN"/>
              </w:rPr>
              <w:t>gNB</w:t>
            </w:r>
            <w:proofErr w:type="spellEnd"/>
            <w:r w:rsidRPr="008A4745">
              <w:rPr>
                <w:rFonts w:eastAsiaTheme="minorEastAsia"/>
                <w:sz w:val="22"/>
                <w:szCs w:val="22"/>
                <w:lang w:val="en-GB" w:eastAsia="zh-CN"/>
              </w:rPr>
              <w:t xml:space="preserve"> Rx – Tx time </w:t>
            </w:r>
            <w:proofErr w:type="gramStart"/>
            <w:r w:rsidRPr="008A4745">
              <w:rPr>
                <w:rFonts w:eastAsiaTheme="minorEastAsia"/>
                <w:sz w:val="22"/>
                <w:szCs w:val="22"/>
                <w:lang w:val="en-GB" w:eastAsia="zh-CN"/>
              </w:rPr>
              <w:t>difference</w:t>
            </w:r>
            <w:proofErr w:type="gramEnd"/>
          </w:p>
          <w:p w14:paraId="07CFB249" w14:textId="41ED7E62" w:rsidR="005825D7" w:rsidRPr="00B004ED" w:rsidRDefault="005825D7" w:rsidP="00B004ED">
            <w:pPr>
              <w:spacing w:before="0" w:after="0"/>
              <w:jc w:val="both"/>
              <w:rPr>
                <w:rFonts w:eastAsiaTheme="minorEastAsia"/>
                <w:sz w:val="22"/>
                <w:szCs w:val="22"/>
                <w:lang w:eastAsia="zh-CN"/>
              </w:rPr>
            </w:pPr>
          </w:p>
        </w:tc>
      </w:tr>
    </w:tbl>
    <w:p w14:paraId="18253933" w14:textId="01385F6D" w:rsidR="00742FA4" w:rsidRDefault="00B301A8" w:rsidP="00B004ED">
      <w:pPr>
        <w:jc w:val="both"/>
        <w:rPr>
          <w:rFonts w:eastAsiaTheme="minorEastAsia"/>
          <w:lang w:eastAsia="zh-CN"/>
        </w:rPr>
      </w:pPr>
      <w:r>
        <w:rPr>
          <w:rFonts w:eastAsiaTheme="minorEastAsia"/>
          <w:lang w:eastAsia="zh-CN"/>
        </w:rPr>
        <w:t xml:space="preserve">From our </w:t>
      </w:r>
      <w:r w:rsidR="00567D13">
        <w:rPr>
          <w:rFonts w:eastAsiaTheme="minorEastAsia"/>
          <w:lang w:eastAsia="zh-CN"/>
        </w:rPr>
        <w:t>perspective</w:t>
      </w:r>
      <w:r>
        <w:rPr>
          <w:rFonts w:eastAsiaTheme="minorEastAsia"/>
          <w:lang w:eastAsia="zh-CN"/>
        </w:rPr>
        <w:t>,</w:t>
      </w:r>
      <w:r w:rsidR="00567D13">
        <w:rPr>
          <w:rFonts w:eastAsiaTheme="minorEastAsia"/>
          <w:lang w:eastAsia="zh-CN"/>
        </w:rPr>
        <w:t xml:space="preserve"> </w:t>
      </w:r>
      <w:r w:rsidR="00716B96">
        <w:rPr>
          <w:rFonts w:eastAsiaTheme="minorEastAsia"/>
          <w:lang w:eastAsia="zh-CN"/>
        </w:rPr>
        <w:t>different</w:t>
      </w:r>
      <w:r w:rsidR="00171852">
        <w:rPr>
          <w:rFonts w:eastAsiaTheme="minorEastAsia"/>
          <w:lang w:eastAsia="zh-CN"/>
        </w:rPr>
        <w:t xml:space="preserve"> </w:t>
      </w:r>
      <w:r w:rsidR="009E41A9">
        <w:rPr>
          <w:rFonts w:eastAsiaTheme="minorEastAsia"/>
          <w:lang w:eastAsia="zh-CN"/>
        </w:rPr>
        <w:t>definition</w:t>
      </w:r>
      <w:r w:rsidR="00716B96">
        <w:rPr>
          <w:rFonts w:eastAsiaTheme="minorEastAsia"/>
          <w:lang w:eastAsia="zh-CN"/>
        </w:rPr>
        <w:t>s</w:t>
      </w:r>
      <w:r w:rsidR="009E41A9">
        <w:rPr>
          <w:rFonts w:eastAsiaTheme="minorEastAsia"/>
          <w:lang w:eastAsia="zh-CN"/>
        </w:rPr>
        <w:t xml:space="preserve"> for the measurement </w:t>
      </w:r>
      <w:r w:rsidR="00716B96">
        <w:rPr>
          <w:rFonts w:eastAsiaTheme="minorEastAsia"/>
          <w:lang w:eastAsia="zh-CN"/>
        </w:rPr>
        <w:t xml:space="preserve">for separate cases </w:t>
      </w:r>
      <w:r w:rsidR="009E41A9">
        <w:rPr>
          <w:rFonts w:eastAsiaTheme="minorEastAsia"/>
          <w:lang w:eastAsia="zh-CN"/>
        </w:rPr>
        <w:t>should be avoided</w:t>
      </w:r>
      <w:r w:rsidR="007C1B5C">
        <w:rPr>
          <w:rFonts w:eastAsiaTheme="minorEastAsia"/>
          <w:lang w:eastAsia="zh-CN"/>
        </w:rPr>
        <w:t xml:space="preserve"> </w:t>
      </w:r>
      <w:r w:rsidR="007C1B5C" w:rsidRPr="00EB72A2">
        <w:rPr>
          <w:rFonts w:eastAsiaTheme="minorEastAsia"/>
          <w:lang w:eastAsia="zh-CN"/>
        </w:rPr>
        <w:t>for</w:t>
      </w:r>
      <w:r w:rsidR="007C1B5C">
        <w:rPr>
          <w:rFonts w:eastAsiaTheme="minorEastAsia"/>
          <w:lang w:eastAsia="zh-CN"/>
        </w:rPr>
        <w:t xml:space="preserve"> </w:t>
      </w:r>
      <w:r w:rsidR="00840BDE">
        <w:rPr>
          <w:rFonts w:eastAsiaTheme="minorEastAsia"/>
          <w:lang w:eastAsia="zh-CN"/>
        </w:rPr>
        <w:t>less specification impact.</w:t>
      </w:r>
      <w:r w:rsidR="003F628F">
        <w:rPr>
          <w:rFonts w:eastAsiaTheme="minorEastAsia"/>
          <w:lang w:eastAsia="zh-CN"/>
        </w:rPr>
        <w:t xml:space="preserve"> Thus, </w:t>
      </w:r>
      <w:r w:rsidR="007E1303">
        <w:rPr>
          <w:rFonts w:eastAsiaTheme="minorEastAsia"/>
          <w:lang w:eastAsia="zh-CN"/>
        </w:rPr>
        <w:t xml:space="preserve">it is preferred to </w:t>
      </w:r>
      <w:r w:rsidR="00567D13">
        <w:rPr>
          <w:rFonts w:eastAsiaTheme="minorEastAsia"/>
          <w:lang w:eastAsia="zh-CN"/>
        </w:rPr>
        <w:t>r</w:t>
      </w:r>
      <w:r w:rsidR="00567D13" w:rsidRPr="00567D13">
        <w:rPr>
          <w:rFonts w:eastAsiaTheme="minorEastAsia"/>
          <w:lang w:eastAsia="zh-CN"/>
        </w:rPr>
        <w:t xml:space="preserve">euse legacy definition of </w:t>
      </w:r>
      <w:r w:rsidR="0010674C">
        <w:rPr>
          <w:rFonts w:eastAsiaTheme="minorEastAsia"/>
          <w:lang w:eastAsia="zh-CN"/>
        </w:rPr>
        <w:t>UE/</w:t>
      </w:r>
      <w:proofErr w:type="spellStart"/>
      <w:r w:rsidR="0010674C">
        <w:rPr>
          <w:rFonts w:eastAsiaTheme="minorEastAsia"/>
          <w:lang w:eastAsia="zh-CN"/>
        </w:rPr>
        <w:t>gNB</w:t>
      </w:r>
      <w:proofErr w:type="spellEnd"/>
      <w:r w:rsidR="0010674C">
        <w:rPr>
          <w:rFonts w:eastAsiaTheme="minorEastAsia"/>
          <w:lang w:eastAsia="zh-CN"/>
        </w:rPr>
        <w:t xml:space="preserve"> </w:t>
      </w:r>
      <w:r w:rsidR="00567D13" w:rsidRPr="00567D13">
        <w:rPr>
          <w:rFonts w:eastAsiaTheme="minorEastAsia"/>
          <w:lang w:eastAsia="zh-CN"/>
        </w:rPr>
        <w:t xml:space="preserve">Rx-Tx time difference </w:t>
      </w:r>
      <w:r w:rsidR="00567D13">
        <w:rPr>
          <w:rFonts w:eastAsiaTheme="minorEastAsia"/>
          <w:lang w:eastAsia="zh-CN"/>
        </w:rPr>
        <w:t xml:space="preserve">in NR positioning </w:t>
      </w:r>
      <w:r w:rsidR="00567D13" w:rsidRPr="00567D13">
        <w:rPr>
          <w:rFonts w:eastAsiaTheme="minorEastAsia"/>
          <w:lang w:eastAsia="zh-CN"/>
        </w:rPr>
        <w:t>and not</w:t>
      </w:r>
      <w:r w:rsidR="00FC17EF">
        <w:rPr>
          <w:rFonts w:eastAsiaTheme="minorEastAsia"/>
          <w:lang w:eastAsia="zh-CN"/>
        </w:rPr>
        <w:t xml:space="preserve"> to</w:t>
      </w:r>
      <w:r w:rsidR="00567D13" w:rsidRPr="00567D13">
        <w:rPr>
          <w:rFonts w:eastAsiaTheme="minorEastAsia"/>
          <w:lang w:eastAsia="zh-CN"/>
        </w:rPr>
        <w:t xml:space="preserve"> introduce NTN specific definition</w:t>
      </w:r>
      <w:r w:rsidR="00567D13">
        <w:rPr>
          <w:rFonts w:eastAsiaTheme="minorEastAsia"/>
          <w:lang w:eastAsia="zh-CN"/>
        </w:rPr>
        <w:t xml:space="preserve">. </w:t>
      </w:r>
    </w:p>
    <w:p w14:paraId="3229C9A7" w14:textId="59AE0BBC" w:rsidR="0010674C" w:rsidRPr="0010674C" w:rsidRDefault="0010674C" w:rsidP="00B004ED">
      <w:pPr>
        <w:jc w:val="both"/>
        <w:rPr>
          <w:rFonts w:eastAsiaTheme="minorEastAsia"/>
          <w:lang w:eastAsia="zh-CN"/>
        </w:rPr>
      </w:pPr>
      <w:r>
        <w:rPr>
          <w:rFonts w:eastAsiaTheme="minorEastAsia"/>
          <w:lang w:eastAsia="zh-CN"/>
        </w:rPr>
        <w:t xml:space="preserve">For </w:t>
      </w:r>
      <w:proofErr w:type="spellStart"/>
      <w:r>
        <w:rPr>
          <w:rFonts w:eastAsiaTheme="minorEastAsia"/>
          <w:lang w:eastAsia="zh-CN"/>
        </w:rPr>
        <w:t>gNB</w:t>
      </w:r>
      <w:proofErr w:type="spellEnd"/>
      <w:r>
        <w:rPr>
          <w:rFonts w:eastAsiaTheme="minorEastAsia"/>
          <w:lang w:eastAsia="zh-CN"/>
        </w:rPr>
        <w:t xml:space="preserve"> Rx-Tx time difference, </w:t>
      </w:r>
      <w:r w:rsidR="00A9673A">
        <w:rPr>
          <w:rFonts w:eastAsiaTheme="minorEastAsia"/>
          <w:lang w:eastAsia="zh-CN"/>
        </w:rPr>
        <w:t>adopt</w:t>
      </w:r>
      <w:r w:rsidR="00134560">
        <w:rPr>
          <w:rFonts w:eastAsiaTheme="minorEastAsia"/>
          <w:lang w:eastAsia="zh-CN"/>
        </w:rPr>
        <w:t>ing</w:t>
      </w:r>
      <w:r w:rsidRPr="00FC04CD">
        <w:rPr>
          <w:rFonts w:eastAsiaTheme="minorEastAsia" w:hint="eastAsia"/>
          <w:lang w:eastAsia="zh-CN"/>
        </w:rPr>
        <w:t xml:space="preserve"> legacy definition of </w:t>
      </w:r>
      <w:proofErr w:type="spellStart"/>
      <w:r>
        <w:rPr>
          <w:rFonts w:eastAsiaTheme="minorEastAsia"/>
          <w:lang w:eastAsia="zh-CN"/>
        </w:rPr>
        <w:t>gNB</w:t>
      </w:r>
      <w:proofErr w:type="spellEnd"/>
      <w:r>
        <w:rPr>
          <w:rFonts w:eastAsiaTheme="minorEastAsia"/>
          <w:lang w:eastAsia="zh-CN"/>
        </w:rPr>
        <w:t xml:space="preserve"> </w:t>
      </w:r>
      <w:r w:rsidRPr="00FC04CD">
        <w:rPr>
          <w:rFonts w:eastAsiaTheme="minorEastAsia" w:hint="eastAsia"/>
          <w:lang w:eastAsia="zh-CN"/>
        </w:rPr>
        <w:t xml:space="preserve">Rx-Tx time difference </w:t>
      </w:r>
      <w:r>
        <w:rPr>
          <w:rFonts w:eastAsiaTheme="minorEastAsia"/>
          <w:lang w:eastAsia="zh-CN"/>
        </w:rPr>
        <w:t xml:space="preserve">in NR </w:t>
      </w:r>
      <w:r w:rsidR="008A4745" w:rsidRPr="00662C7A">
        <w:rPr>
          <w:rFonts w:eastAsiaTheme="minorEastAsia"/>
          <w:lang w:eastAsia="zh-CN"/>
        </w:rPr>
        <w:t>as defined in TS 38.215</w:t>
      </w:r>
      <w:r w:rsidR="00A9673A" w:rsidRPr="00662C7A">
        <w:rPr>
          <w:rFonts w:eastAsiaTheme="minorEastAsia"/>
          <w:lang w:eastAsia="zh-CN"/>
        </w:rPr>
        <w:t xml:space="preserve"> is preferred. Meanwhile, </w:t>
      </w:r>
      <w:r w:rsidR="00A9673A">
        <w:rPr>
          <w:rFonts w:eastAsiaTheme="minorEastAsia"/>
          <w:lang w:eastAsia="zh-CN"/>
        </w:rPr>
        <w:t>a</w:t>
      </w:r>
      <w:r>
        <w:rPr>
          <w:rFonts w:eastAsiaTheme="minorEastAsia"/>
          <w:lang w:eastAsia="zh-CN"/>
        </w:rPr>
        <w:t xml:space="preserve">dditional information to assist acquiring </w:t>
      </w:r>
      <w:proofErr w:type="spellStart"/>
      <w:r>
        <w:rPr>
          <w:rFonts w:eastAsiaTheme="minorEastAsia"/>
          <w:lang w:eastAsia="zh-CN"/>
        </w:rPr>
        <w:t>gNB</w:t>
      </w:r>
      <w:proofErr w:type="spellEnd"/>
      <w:r>
        <w:rPr>
          <w:rFonts w:eastAsiaTheme="minorEastAsia"/>
          <w:lang w:eastAsia="zh-CN"/>
        </w:rPr>
        <w:t xml:space="preserve"> Rx-Tx time </w:t>
      </w:r>
      <w:r>
        <w:rPr>
          <w:rFonts w:eastAsiaTheme="minorEastAsia"/>
          <w:lang w:eastAsia="zh-CN"/>
        </w:rPr>
        <w:lastRenderedPageBreak/>
        <w:t>difference in NTN</w:t>
      </w:r>
      <w:r w:rsidR="00A9673A">
        <w:rPr>
          <w:rFonts w:eastAsiaTheme="minorEastAsia"/>
          <w:lang w:eastAsia="zh-CN"/>
        </w:rPr>
        <w:t xml:space="preserve"> can be reported if needed</w:t>
      </w:r>
      <w:r w:rsidR="00DB1FAF">
        <w:rPr>
          <w:rFonts w:eastAsia="MS Mincho" w:hint="eastAsia"/>
          <w:lang w:eastAsia="ja-JP"/>
        </w:rPr>
        <w:t>,</w:t>
      </w:r>
      <w:r w:rsidR="00DB1FAF">
        <w:rPr>
          <w:rFonts w:eastAsia="MS Mincho"/>
          <w:lang w:eastAsia="ja-JP"/>
        </w:rPr>
        <w:t xml:space="preserve"> which is dependent on outcome of discussion at the last section</w:t>
      </w:r>
      <w:r w:rsidR="00A9673A">
        <w:rPr>
          <w:rFonts w:eastAsiaTheme="minorEastAsia"/>
          <w:lang w:eastAsia="zh-CN"/>
        </w:rPr>
        <w:t xml:space="preserve">. </w:t>
      </w:r>
      <w:r w:rsidR="00686949">
        <w:rPr>
          <w:rFonts w:eastAsiaTheme="minorEastAsia"/>
          <w:lang w:eastAsia="zh-CN"/>
        </w:rPr>
        <w:t xml:space="preserve">If the reference point of </w:t>
      </w:r>
      <w:proofErr w:type="spellStart"/>
      <w:r w:rsidR="00686949">
        <w:rPr>
          <w:rFonts w:eastAsiaTheme="minorEastAsia"/>
          <w:lang w:eastAsia="zh-CN"/>
        </w:rPr>
        <w:t>gNB</w:t>
      </w:r>
      <w:proofErr w:type="spellEnd"/>
      <w:r w:rsidR="00686949">
        <w:rPr>
          <w:rFonts w:eastAsiaTheme="minorEastAsia"/>
          <w:lang w:eastAsia="zh-CN"/>
        </w:rPr>
        <w:t xml:space="preserve"> Rx-Tx time difference measurement </w:t>
      </w:r>
      <w:r w:rsidR="003472B4">
        <w:rPr>
          <w:rFonts w:eastAsiaTheme="minorEastAsia"/>
          <w:lang w:eastAsia="zh-CN"/>
        </w:rPr>
        <w:t xml:space="preserve">is the UL synchronization reference point, the legacy definition of </w:t>
      </w:r>
      <w:proofErr w:type="spellStart"/>
      <w:r w:rsidR="003472B4">
        <w:rPr>
          <w:rFonts w:eastAsiaTheme="minorEastAsia"/>
          <w:lang w:eastAsia="zh-CN"/>
        </w:rPr>
        <w:t>gNB</w:t>
      </w:r>
      <w:proofErr w:type="spellEnd"/>
      <w:r w:rsidR="003472B4">
        <w:rPr>
          <w:rFonts w:eastAsiaTheme="minorEastAsia"/>
          <w:lang w:eastAsia="zh-CN"/>
        </w:rPr>
        <w:t xml:space="preserve"> Rx-Tx time difference can be directly reused and </w:t>
      </w:r>
      <w:r w:rsidR="00134560">
        <w:rPr>
          <w:rFonts w:eastAsiaTheme="minorEastAsia"/>
          <w:lang w:eastAsia="zh-CN"/>
        </w:rPr>
        <w:t xml:space="preserve">there is </w:t>
      </w:r>
      <w:r w:rsidR="003472B4">
        <w:rPr>
          <w:rFonts w:eastAsiaTheme="minorEastAsia"/>
          <w:lang w:eastAsia="zh-CN"/>
        </w:rPr>
        <w:t xml:space="preserve">no need to report any additional information. </w:t>
      </w:r>
    </w:p>
    <w:p w14:paraId="2D7BB981" w14:textId="4864AA9B" w:rsidR="00933FF7" w:rsidRDefault="00742FA4" w:rsidP="00B004ED">
      <w:pPr>
        <w:jc w:val="both"/>
        <w:rPr>
          <w:rFonts w:eastAsiaTheme="minorEastAsia"/>
          <w:lang w:eastAsia="zh-CN"/>
        </w:rPr>
      </w:pPr>
      <w:r>
        <w:rPr>
          <w:rFonts w:eastAsiaTheme="minorEastAsia"/>
          <w:lang w:eastAsia="zh-CN"/>
        </w:rPr>
        <w:t xml:space="preserve">For UE Rx-Tx time difference, </w:t>
      </w:r>
      <w:r w:rsidR="0078570A">
        <w:rPr>
          <w:rFonts w:eastAsiaTheme="minorEastAsia"/>
          <w:lang w:eastAsia="zh-CN"/>
        </w:rPr>
        <w:t xml:space="preserve">similarly, </w:t>
      </w:r>
      <w:r w:rsidR="001B4DD2">
        <w:rPr>
          <w:rFonts w:eastAsiaTheme="minorEastAsia"/>
          <w:lang w:eastAsia="zh-CN"/>
        </w:rPr>
        <w:t>t</w:t>
      </w:r>
      <w:r w:rsidR="006E1DD7">
        <w:rPr>
          <w:rFonts w:eastAsiaTheme="minorEastAsia"/>
          <w:lang w:eastAsia="zh-CN"/>
        </w:rPr>
        <w:t>he approach which r</w:t>
      </w:r>
      <w:r w:rsidR="00FC04CD" w:rsidRPr="00FC04CD">
        <w:rPr>
          <w:rFonts w:eastAsiaTheme="minorEastAsia" w:hint="eastAsia"/>
          <w:lang w:eastAsia="zh-CN"/>
        </w:rPr>
        <w:t>euse</w:t>
      </w:r>
      <w:r w:rsidR="00A30B8A">
        <w:rPr>
          <w:rFonts w:eastAsiaTheme="minorEastAsia"/>
          <w:lang w:eastAsia="zh-CN"/>
        </w:rPr>
        <w:t>s</w:t>
      </w:r>
      <w:r w:rsidR="00FC04CD" w:rsidRPr="00FC04CD">
        <w:rPr>
          <w:rFonts w:eastAsiaTheme="minorEastAsia" w:hint="eastAsia"/>
          <w:lang w:eastAsia="zh-CN"/>
        </w:rPr>
        <w:t xml:space="preserve"> legacy definition of </w:t>
      </w:r>
      <w:r w:rsidR="00FC04CD">
        <w:rPr>
          <w:rFonts w:eastAsiaTheme="minorEastAsia"/>
          <w:lang w:eastAsia="zh-CN"/>
        </w:rPr>
        <w:t xml:space="preserve">UE </w:t>
      </w:r>
      <w:r w:rsidR="00FC04CD" w:rsidRPr="00FC04CD">
        <w:rPr>
          <w:rFonts w:eastAsiaTheme="minorEastAsia" w:hint="eastAsia"/>
          <w:lang w:eastAsia="zh-CN"/>
        </w:rPr>
        <w:t xml:space="preserve">Rx-Tx time difference </w:t>
      </w:r>
      <w:r w:rsidR="00FC04CD">
        <w:rPr>
          <w:rFonts w:eastAsiaTheme="minorEastAsia"/>
          <w:lang w:eastAsia="zh-CN"/>
        </w:rPr>
        <w:t xml:space="preserve">in NR and </w:t>
      </w:r>
      <w:r w:rsidR="006E1DD7">
        <w:rPr>
          <w:rFonts w:eastAsiaTheme="minorEastAsia"/>
          <w:lang w:eastAsia="zh-CN"/>
        </w:rPr>
        <w:t xml:space="preserve">report </w:t>
      </w:r>
      <w:r w:rsidR="00FC04CD">
        <w:rPr>
          <w:rFonts w:eastAsiaTheme="minorEastAsia"/>
          <w:lang w:eastAsia="zh-CN"/>
        </w:rPr>
        <w:t>additional</w:t>
      </w:r>
      <w:r w:rsidR="006E1DD7">
        <w:rPr>
          <w:rFonts w:eastAsiaTheme="minorEastAsia"/>
          <w:lang w:eastAsia="zh-CN"/>
        </w:rPr>
        <w:t xml:space="preserve"> information to assist acquiring UE Rx-Tx time difference in NTN</w:t>
      </w:r>
      <w:r w:rsidR="00134A64">
        <w:rPr>
          <w:rFonts w:eastAsiaTheme="minorEastAsia"/>
          <w:lang w:eastAsia="zh-CN"/>
        </w:rPr>
        <w:t>, i.e., option 3</w:t>
      </w:r>
      <w:r w:rsidR="00D64801">
        <w:rPr>
          <w:rFonts w:eastAsiaTheme="minorEastAsia"/>
          <w:lang w:eastAsia="zh-CN"/>
        </w:rPr>
        <w:t>,</w:t>
      </w:r>
      <w:r w:rsidR="006E1DD7">
        <w:rPr>
          <w:rFonts w:eastAsiaTheme="minorEastAsia"/>
          <w:lang w:eastAsia="zh-CN"/>
        </w:rPr>
        <w:t xml:space="preserve"> </w:t>
      </w:r>
      <w:r w:rsidR="0078570A">
        <w:rPr>
          <w:rFonts w:eastAsiaTheme="minorEastAsia"/>
          <w:lang w:eastAsia="zh-CN"/>
        </w:rPr>
        <w:t>is preferred</w:t>
      </w:r>
      <w:r w:rsidR="00134A64">
        <w:rPr>
          <w:rFonts w:eastAsiaTheme="minorEastAsia"/>
          <w:lang w:eastAsia="zh-CN"/>
        </w:rPr>
        <w:t>.</w:t>
      </w:r>
      <w:r w:rsidR="00105EA3">
        <w:rPr>
          <w:rFonts w:eastAsiaTheme="minorEastAsia"/>
          <w:lang w:eastAsia="zh-CN"/>
        </w:rPr>
        <w:t xml:space="preserve"> </w:t>
      </w:r>
      <w:r w:rsidR="00BB5283">
        <w:rPr>
          <w:rFonts w:eastAsiaTheme="minorEastAsia"/>
          <w:lang w:eastAsia="zh-CN"/>
        </w:rPr>
        <w:t xml:space="preserve">For option 2, the UE reported information will not be time difference but separate </w:t>
      </w:r>
      <w:r w:rsidR="00C337ED">
        <w:rPr>
          <w:rFonts w:eastAsiaTheme="minorEastAsia"/>
          <w:lang w:eastAsia="zh-CN"/>
        </w:rPr>
        <w:t xml:space="preserve">time stamps, which is quite different </w:t>
      </w:r>
      <w:r w:rsidR="00A30B8A">
        <w:rPr>
          <w:rFonts w:eastAsiaTheme="minorEastAsia"/>
          <w:lang w:eastAsia="zh-CN"/>
        </w:rPr>
        <w:t>from</w:t>
      </w:r>
      <w:r w:rsidR="00C337ED">
        <w:rPr>
          <w:rFonts w:eastAsiaTheme="minorEastAsia"/>
          <w:lang w:eastAsia="zh-CN"/>
        </w:rPr>
        <w:t xml:space="preserve"> legacy multi-RTT frame</w:t>
      </w:r>
      <w:r w:rsidR="00506BDC">
        <w:rPr>
          <w:rFonts w:eastAsiaTheme="minorEastAsia"/>
          <w:lang w:eastAsia="zh-CN"/>
        </w:rPr>
        <w:t>work</w:t>
      </w:r>
      <w:r w:rsidR="00C337ED">
        <w:rPr>
          <w:rFonts w:eastAsiaTheme="minorEastAsia"/>
          <w:lang w:eastAsia="zh-CN"/>
        </w:rPr>
        <w:t xml:space="preserve"> and is not </w:t>
      </w:r>
      <w:r w:rsidR="00134560">
        <w:rPr>
          <w:rFonts w:eastAsiaTheme="minorEastAsia"/>
          <w:lang w:eastAsia="zh-CN"/>
        </w:rPr>
        <w:t>preferred</w:t>
      </w:r>
      <w:r w:rsidR="00C337ED">
        <w:rPr>
          <w:rFonts w:eastAsiaTheme="minorEastAsia"/>
          <w:lang w:eastAsia="zh-CN"/>
        </w:rPr>
        <w:t xml:space="preserve">. </w:t>
      </w:r>
      <w:r w:rsidR="00DE447A">
        <w:rPr>
          <w:rFonts w:eastAsiaTheme="minorEastAsia"/>
          <w:lang w:eastAsia="zh-CN"/>
        </w:rPr>
        <w:t>Meanwhile, the time stamp of NR positioning is reported via SFN</w:t>
      </w:r>
      <w:r w:rsidR="00134560">
        <w:rPr>
          <w:rFonts w:eastAsiaTheme="minorEastAsia"/>
          <w:lang w:eastAsia="zh-CN"/>
        </w:rPr>
        <w:t xml:space="preserve"> and </w:t>
      </w:r>
      <w:r w:rsidR="00DE447A">
        <w:rPr>
          <w:rFonts w:eastAsiaTheme="minorEastAsia"/>
          <w:lang w:eastAsia="zh-CN"/>
        </w:rPr>
        <w:t xml:space="preserve">slot number, </w:t>
      </w:r>
      <w:r w:rsidR="00134560">
        <w:rPr>
          <w:rFonts w:eastAsiaTheme="minorEastAsia"/>
          <w:lang w:eastAsia="zh-CN"/>
        </w:rPr>
        <w:t>hence</w:t>
      </w:r>
      <w:r w:rsidR="00DE447A">
        <w:rPr>
          <w:rFonts w:eastAsiaTheme="minorEastAsia"/>
          <w:lang w:eastAsia="zh-CN"/>
        </w:rPr>
        <w:t xml:space="preserve"> the </w:t>
      </w:r>
      <w:r w:rsidR="002F1E20">
        <w:rPr>
          <w:rFonts w:eastAsiaTheme="minorEastAsia"/>
          <w:lang w:eastAsia="zh-CN"/>
        </w:rPr>
        <w:t xml:space="preserve">issue brought by the </w:t>
      </w:r>
      <w:r w:rsidR="00DE447A">
        <w:rPr>
          <w:rFonts w:eastAsiaTheme="minorEastAsia"/>
          <w:lang w:eastAsia="zh-CN"/>
        </w:rPr>
        <w:t xml:space="preserve">impact of UE autonomous TA adjustment </w:t>
      </w:r>
      <w:r w:rsidR="002F1E20">
        <w:rPr>
          <w:rFonts w:eastAsiaTheme="minorEastAsia"/>
          <w:lang w:eastAsia="zh-CN"/>
        </w:rPr>
        <w:t>also exists in</w:t>
      </w:r>
      <w:r w:rsidR="00AE5FBC">
        <w:rPr>
          <w:rFonts w:eastAsiaTheme="minorEastAsia"/>
          <w:lang w:eastAsia="zh-CN"/>
        </w:rPr>
        <w:t xml:space="preserve"> option 2. </w:t>
      </w:r>
      <w:r w:rsidR="00A05A88">
        <w:rPr>
          <w:rFonts w:eastAsiaTheme="minorEastAsia"/>
          <w:lang w:eastAsia="zh-CN"/>
        </w:rPr>
        <w:t xml:space="preserve"> </w:t>
      </w:r>
      <w:r w:rsidR="005232C5">
        <w:rPr>
          <w:rFonts w:eastAsiaTheme="minorEastAsia"/>
          <w:lang w:eastAsia="zh-CN"/>
        </w:rPr>
        <w:t xml:space="preserve"> </w:t>
      </w:r>
      <w:r w:rsidR="0057050F">
        <w:rPr>
          <w:rFonts w:eastAsiaTheme="minorEastAsia"/>
          <w:lang w:eastAsia="zh-CN"/>
        </w:rPr>
        <w:t xml:space="preserve">  </w:t>
      </w:r>
      <w:r w:rsidR="00134A64">
        <w:rPr>
          <w:rFonts w:eastAsiaTheme="minorEastAsia"/>
          <w:lang w:eastAsia="zh-CN"/>
        </w:rPr>
        <w:t xml:space="preserve"> </w:t>
      </w:r>
    </w:p>
    <w:p w14:paraId="39F82EC2" w14:textId="09F66691" w:rsidR="007E1DB0" w:rsidRDefault="008A15E2" w:rsidP="00B004ED">
      <w:pPr>
        <w:jc w:val="both"/>
        <w:rPr>
          <w:rFonts w:eastAsiaTheme="minorEastAsia"/>
          <w:lang w:eastAsia="zh-CN"/>
        </w:rPr>
      </w:pPr>
      <w:r>
        <w:rPr>
          <w:rFonts w:eastAsiaTheme="minorEastAsia"/>
          <w:lang w:eastAsia="zh-CN"/>
        </w:rPr>
        <w:t xml:space="preserve">Thus, for the RTT determination in NTN, </w:t>
      </w:r>
      <w:r w:rsidR="009063D2">
        <w:rPr>
          <w:rFonts w:eastAsiaTheme="minorEastAsia"/>
          <w:lang w:eastAsia="zh-CN"/>
        </w:rPr>
        <w:t xml:space="preserve">Alt-1, i.e., </w:t>
      </w:r>
      <w:r w:rsidR="008A4745" w:rsidRPr="00662C7A">
        <w:rPr>
          <w:rFonts w:eastAsiaTheme="minorEastAsia"/>
          <w:lang w:eastAsia="zh-CN"/>
        </w:rPr>
        <w:t xml:space="preserve">UE Rx-Tx time difference based on Option 3 and </w:t>
      </w:r>
      <w:proofErr w:type="spellStart"/>
      <w:r w:rsidR="008A4745" w:rsidRPr="00662C7A">
        <w:rPr>
          <w:rFonts w:eastAsiaTheme="minorEastAsia"/>
          <w:lang w:eastAsia="zh-CN"/>
        </w:rPr>
        <w:t>gNB</w:t>
      </w:r>
      <w:proofErr w:type="spellEnd"/>
      <w:r w:rsidR="008A4745" w:rsidRPr="00662C7A">
        <w:rPr>
          <w:rFonts w:eastAsiaTheme="minorEastAsia"/>
          <w:lang w:eastAsia="zh-CN"/>
        </w:rPr>
        <w:t xml:space="preserve"> Rx-Tx time difference as defined in TS 38.215</w:t>
      </w:r>
      <w:r>
        <w:rPr>
          <w:rFonts w:eastAsiaTheme="minorEastAsia"/>
          <w:lang w:eastAsia="zh-CN"/>
        </w:rPr>
        <w:t xml:space="preserve"> is preferred. </w:t>
      </w:r>
      <w:r w:rsidR="00293316">
        <w:rPr>
          <w:rFonts w:eastAsiaTheme="minorEastAsia"/>
          <w:lang w:eastAsia="zh-CN"/>
        </w:rPr>
        <w:t>Not</w:t>
      </w:r>
      <w:r w:rsidR="002F1E20">
        <w:rPr>
          <w:rFonts w:eastAsiaTheme="minorEastAsia"/>
          <w:lang w:eastAsia="zh-CN"/>
        </w:rPr>
        <w:t>e</w:t>
      </w:r>
      <w:r w:rsidR="00293316">
        <w:rPr>
          <w:rFonts w:eastAsiaTheme="minorEastAsia"/>
          <w:lang w:eastAsia="zh-CN"/>
        </w:rPr>
        <w:t xml:space="preserve"> that the impact of UE autonomous TA adjustment exist</w:t>
      </w:r>
      <w:r w:rsidR="00EA0429">
        <w:rPr>
          <w:rFonts w:eastAsiaTheme="minorEastAsia"/>
          <w:lang w:eastAsia="zh-CN"/>
        </w:rPr>
        <w:t xml:space="preserve">s for all the three options, </w:t>
      </w:r>
      <w:r w:rsidR="00DF1B0C">
        <w:rPr>
          <w:rFonts w:eastAsiaTheme="minorEastAsia"/>
          <w:lang w:eastAsia="zh-CN"/>
        </w:rPr>
        <w:t xml:space="preserve">so that </w:t>
      </w:r>
      <w:r w:rsidR="00DB1FAF">
        <w:rPr>
          <w:rFonts w:eastAsiaTheme="minorEastAsia"/>
          <w:lang w:eastAsia="zh-CN"/>
        </w:rPr>
        <w:t xml:space="preserve">regardless of discussion outcome of Alt-1/Alt-2/Alt-3, </w:t>
      </w:r>
      <w:r w:rsidR="00EA0429">
        <w:rPr>
          <w:rFonts w:eastAsiaTheme="minorEastAsia"/>
          <w:lang w:eastAsia="zh-CN"/>
        </w:rPr>
        <w:t xml:space="preserve">discussion on solutions/ enhancement </w:t>
      </w:r>
      <w:r w:rsidR="002F1E20">
        <w:rPr>
          <w:rFonts w:eastAsiaTheme="minorEastAsia"/>
          <w:lang w:eastAsia="zh-CN"/>
        </w:rPr>
        <w:t>for</w:t>
      </w:r>
      <w:r w:rsidR="00BF1B79">
        <w:rPr>
          <w:rFonts w:eastAsiaTheme="minorEastAsia"/>
          <w:lang w:eastAsia="zh-CN"/>
        </w:rPr>
        <w:t xml:space="preserve"> this issue is needed, e.g., by reporting additional information, defining criteria/conditions for RS transmission, etc.</w:t>
      </w:r>
    </w:p>
    <w:p w14:paraId="4A9D36F2" w14:textId="4CC9896A" w:rsidR="006C7CFA" w:rsidRDefault="006C7CFA" w:rsidP="00EF6BC1">
      <w:pPr>
        <w:spacing w:beforeLines="50" w:before="120" w:afterLines="50" w:after="120"/>
        <w:jc w:val="both"/>
      </w:pPr>
      <w:r>
        <w:rPr>
          <w:rFonts w:eastAsiaTheme="minorEastAsia"/>
          <w:b/>
          <w:bCs/>
          <w:color w:val="000000"/>
          <w:sz w:val="22"/>
          <w:szCs w:val="22"/>
          <w:u w:val="single"/>
          <w:lang w:val="x-none"/>
        </w:rPr>
        <w:t xml:space="preserve">Proposal </w:t>
      </w:r>
      <w:r w:rsidR="00791DC0">
        <w:rPr>
          <w:rFonts w:eastAsiaTheme="minorEastAsia"/>
          <w:b/>
          <w:bCs/>
          <w:color w:val="000000"/>
          <w:sz w:val="22"/>
          <w:szCs w:val="22"/>
          <w:u w:val="single"/>
          <w:lang w:val="x-none"/>
        </w:rPr>
        <w:t>2</w:t>
      </w:r>
      <w:r w:rsidRPr="00A138DD">
        <w:rPr>
          <w:rFonts w:eastAsiaTheme="minorEastAsia"/>
          <w:b/>
          <w:bCs/>
          <w:color w:val="000000"/>
          <w:sz w:val="22"/>
          <w:szCs w:val="22"/>
          <w:u w:val="single"/>
          <w:lang w:val="x-none"/>
        </w:rPr>
        <w:t>:</w:t>
      </w:r>
      <w:r w:rsidRPr="00030344">
        <w:t xml:space="preserve"> </w:t>
      </w:r>
    </w:p>
    <w:p w14:paraId="3C4D61DB" w14:textId="3B1C7BDE" w:rsidR="00FB559E" w:rsidRPr="00FB559E" w:rsidRDefault="00445E32" w:rsidP="00FB559E">
      <w:pPr>
        <w:jc w:val="both"/>
        <w:rPr>
          <w:rFonts w:eastAsiaTheme="minorEastAsia"/>
          <w:b/>
          <w:bCs/>
          <w:color w:val="000000"/>
          <w:sz w:val="22"/>
          <w:szCs w:val="22"/>
          <w:lang w:val="x-none" w:eastAsia="zh-CN"/>
        </w:rPr>
      </w:pPr>
      <w:r w:rsidRPr="00B004ED">
        <w:rPr>
          <w:rFonts w:eastAsiaTheme="minorEastAsia"/>
          <w:b/>
          <w:bCs/>
          <w:color w:val="000000"/>
          <w:sz w:val="22"/>
          <w:szCs w:val="22"/>
          <w:lang w:val="x-none"/>
        </w:rPr>
        <w:t xml:space="preserve">For </w:t>
      </w:r>
      <w:r w:rsidR="00791DC0" w:rsidRPr="00662C7A">
        <w:rPr>
          <w:rFonts w:eastAsiaTheme="minorEastAsia"/>
          <w:b/>
          <w:bCs/>
          <w:color w:val="000000"/>
          <w:sz w:val="22"/>
          <w:szCs w:val="22"/>
          <w:lang w:val="x-none"/>
        </w:rPr>
        <w:t xml:space="preserve">the RTT determination in NTN, </w:t>
      </w:r>
      <w:r w:rsidR="008575F2">
        <w:rPr>
          <w:rFonts w:eastAsiaTheme="minorEastAsia"/>
          <w:b/>
          <w:bCs/>
          <w:color w:val="000000"/>
          <w:sz w:val="22"/>
          <w:szCs w:val="22"/>
          <w:lang w:val="x-none"/>
        </w:rPr>
        <w:t xml:space="preserve">support </w:t>
      </w:r>
      <w:r w:rsidR="009063D2">
        <w:rPr>
          <w:rFonts w:eastAsiaTheme="minorEastAsia"/>
          <w:b/>
          <w:bCs/>
          <w:color w:val="000000"/>
          <w:sz w:val="22"/>
          <w:szCs w:val="22"/>
          <w:lang w:val="x-none"/>
        </w:rPr>
        <w:t xml:space="preserve">Alt-1 of the </w:t>
      </w:r>
      <w:r w:rsidR="008575F2" w:rsidRPr="00662C7A">
        <w:rPr>
          <w:rFonts w:eastAsiaTheme="minorEastAsia"/>
          <w:b/>
          <w:bCs/>
          <w:color w:val="000000"/>
          <w:sz w:val="22"/>
          <w:szCs w:val="22"/>
          <w:lang w:val="x-none"/>
        </w:rPr>
        <w:t xml:space="preserve">UE and </w:t>
      </w:r>
      <w:proofErr w:type="spellStart"/>
      <w:r w:rsidR="008575F2" w:rsidRPr="00662C7A">
        <w:rPr>
          <w:rFonts w:eastAsiaTheme="minorEastAsia"/>
          <w:b/>
          <w:bCs/>
          <w:color w:val="000000"/>
          <w:sz w:val="22"/>
          <w:szCs w:val="22"/>
          <w:lang w:val="x-none"/>
        </w:rPr>
        <w:t>gNB</w:t>
      </w:r>
      <w:proofErr w:type="spellEnd"/>
      <w:r w:rsidR="008575F2" w:rsidRPr="00662C7A">
        <w:rPr>
          <w:rFonts w:eastAsiaTheme="minorEastAsia"/>
          <w:b/>
          <w:bCs/>
          <w:color w:val="000000"/>
          <w:sz w:val="22"/>
          <w:szCs w:val="22"/>
          <w:lang w:val="x-none"/>
        </w:rPr>
        <w:t xml:space="preserve"> receive-transmit time difference measurement</w:t>
      </w:r>
      <w:r w:rsidR="009063D2">
        <w:rPr>
          <w:rFonts w:eastAsiaTheme="minorEastAsia"/>
          <w:b/>
          <w:bCs/>
          <w:color w:val="000000"/>
          <w:sz w:val="22"/>
          <w:szCs w:val="22"/>
          <w:lang w:val="x-none"/>
        </w:rPr>
        <w:t>.</w:t>
      </w:r>
    </w:p>
    <w:p w14:paraId="3C3F2A30" w14:textId="1EF4CFF4" w:rsidR="005A2CC1" w:rsidRDefault="00FB559E" w:rsidP="00FB559E">
      <w:pPr>
        <w:jc w:val="both"/>
        <w:rPr>
          <w:rFonts w:eastAsiaTheme="minorEastAsia"/>
          <w:b/>
          <w:bCs/>
          <w:color w:val="000000"/>
          <w:sz w:val="22"/>
          <w:szCs w:val="22"/>
          <w:lang w:val="x-none"/>
        </w:rPr>
      </w:pPr>
      <w:r w:rsidRPr="00FB559E">
        <w:rPr>
          <w:rFonts w:eastAsiaTheme="minorEastAsia" w:hint="eastAsia"/>
          <w:b/>
          <w:bCs/>
          <w:color w:val="000000"/>
          <w:sz w:val="22"/>
          <w:szCs w:val="22"/>
          <w:lang w:val="x-none" w:eastAsia="zh-CN"/>
        </w:rPr>
        <w:t>•</w:t>
      </w:r>
      <w:r w:rsidRPr="00FB559E">
        <w:rPr>
          <w:rFonts w:eastAsiaTheme="minorEastAsia"/>
          <w:b/>
          <w:bCs/>
          <w:color w:val="000000"/>
          <w:sz w:val="22"/>
          <w:szCs w:val="22"/>
          <w:lang w:val="x-none" w:eastAsia="zh-CN"/>
        </w:rPr>
        <w:tab/>
      </w:r>
      <w:r w:rsidR="009063D2">
        <w:rPr>
          <w:rFonts w:eastAsiaTheme="minorEastAsia"/>
          <w:b/>
          <w:bCs/>
          <w:color w:val="000000"/>
          <w:sz w:val="22"/>
          <w:szCs w:val="22"/>
          <w:lang w:val="x-none" w:eastAsia="zh-CN"/>
        </w:rPr>
        <w:t xml:space="preserve">Alt-1: </w:t>
      </w:r>
      <w:r w:rsidR="008A4745" w:rsidRPr="00662C7A">
        <w:rPr>
          <w:rFonts w:eastAsiaTheme="minorEastAsia"/>
          <w:b/>
          <w:bCs/>
          <w:color w:val="000000"/>
          <w:sz w:val="22"/>
          <w:szCs w:val="22"/>
          <w:lang w:val="x-none" w:eastAsia="zh-CN"/>
        </w:rPr>
        <w:t xml:space="preserve">UE Rx-Tx time difference based on Option 3 and </w:t>
      </w:r>
      <w:proofErr w:type="spellStart"/>
      <w:r w:rsidR="008A4745" w:rsidRPr="00662C7A">
        <w:rPr>
          <w:rFonts w:eastAsiaTheme="minorEastAsia"/>
          <w:b/>
          <w:bCs/>
          <w:color w:val="000000"/>
          <w:sz w:val="22"/>
          <w:szCs w:val="22"/>
          <w:lang w:val="x-none" w:eastAsia="zh-CN"/>
        </w:rPr>
        <w:t>gNB</w:t>
      </w:r>
      <w:proofErr w:type="spellEnd"/>
      <w:r w:rsidR="008A4745" w:rsidRPr="00662C7A">
        <w:rPr>
          <w:rFonts w:eastAsiaTheme="minorEastAsia"/>
          <w:b/>
          <w:bCs/>
          <w:color w:val="000000"/>
          <w:sz w:val="22"/>
          <w:szCs w:val="22"/>
          <w:lang w:val="x-none" w:eastAsia="zh-CN"/>
        </w:rPr>
        <w:t xml:space="preserve"> Rx-Tx time difference as defined in TS 38.215</w:t>
      </w:r>
      <w:r w:rsidR="009063D2">
        <w:rPr>
          <w:rFonts w:eastAsiaTheme="minorEastAsia"/>
          <w:b/>
          <w:bCs/>
          <w:color w:val="000000"/>
          <w:sz w:val="22"/>
          <w:szCs w:val="22"/>
          <w:lang w:val="x-none" w:eastAsia="zh-CN"/>
        </w:rPr>
        <w:t>.</w:t>
      </w:r>
      <w:r w:rsidR="00445E32" w:rsidRPr="00B004ED">
        <w:rPr>
          <w:rFonts w:eastAsiaTheme="minorEastAsia"/>
          <w:b/>
          <w:bCs/>
          <w:color w:val="000000"/>
          <w:sz w:val="22"/>
          <w:szCs w:val="22"/>
          <w:lang w:val="x-none"/>
        </w:rPr>
        <w:t xml:space="preserve"> </w:t>
      </w:r>
    </w:p>
    <w:p w14:paraId="4CEED417" w14:textId="07238C21" w:rsidR="00DB1FAF" w:rsidRDefault="00DB1FAF" w:rsidP="00DB1FAF">
      <w:pPr>
        <w:spacing w:beforeLines="50" w:before="120" w:afterLines="50" w:after="120"/>
        <w:jc w:val="both"/>
      </w:pPr>
      <w:r>
        <w:rPr>
          <w:rFonts w:eastAsiaTheme="minorEastAsia"/>
          <w:b/>
          <w:bCs/>
          <w:color w:val="000000"/>
          <w:sz w:val="22"/>
          <w:szCs w:val="22"/>
          <w:u w:val="single"/>
          <w:lang w:val="x-none"/>
        </w:rPr>
        <w:t>Proposal X</w:t>
      </w:r>
      <w:r w:rsidRPr="00A138DD">
        <w:rPr>
          <w:rFonts w:eastAsiaTheme="minorEastAsia"/>
          <w:b/>
          <w:bCs/>
          <w:color w:val="000000"/>
          <w:sz w:val="22"/>
          <w:szCs w:val="22"/>
          <w:u w:val="single"/>
          <w:lang w:val="x-none"/>
        </w:rPr>
        <w:t>:</w:t>
      </w:r>
    </w:p>
    <w:p w14:paraId="78AB4023" w14:textId="397D426A" w:rsidR="00DB1FAF" w:rsidRPr="00FB559E" w:rsidRDefault="00DB1FAF" w:rsidP="00DB1FAF">
      <w:pPr>
        <w:jc w:val="both"/>
        <w:rPr>
          <w:rFonts w:eastAsiaTheme="minorEastAsia"/>
          <w:b/>
          <w:bCs/>
          <w:color w:val="000000"/>
          <w:sz w:val="22"/>
          <w:szCs w:val="22"/>
          <w:lang w:val="x-none" w:eastAsia="zh-CN"/>
        </w:rPr>
      </w:pPr>
      <w:r w:rsidRPr="00B004ED">
        <w:rPr>
          <w:rFonts w:eastAsiaTheme="minorEastAsia"/>
          <w:b/>
          <w:bCs/>
          <w:color w:val="000000"/>
          <w:sz w:val="22"/>
          <w:szCs w:val="22"/>
          <w:lang w:val="x-none"/>
        </w:rPr>
        <w:t xml:space="preserve">For </w:t>
      </w:r>
      <w:r w:rsidRPr="00C51667">
        <w:rPr>
          <w:rFonts w:eastAsiaTheme="minorEastAsia"/>
          <w:b/>
          <w:bCs/>
          <w:color w:val="000000"/>
          <w:sz w:val="22"/>
          <w:szCs w:val="22"/>
          <w:lang w:val="x-none"/>
        </w:rPr>
        <w:t xml:space="preserve">the RTT determination in NTN, </w:t>
      </w:r>
      <w:r>
        <w:rPr>
          <w:rFonts w:eastAsiaTheme="minorEastAsia"/>
          <w:b/>
          <w:bCs/>
          <w:color w:val="000000"/>
          <w:sz w:val="22"/>
          <w:szCs w:val="22"/>
          <w:lang w:val="x-none"/>
        </w:rPr>
        <w:t>discuss how to solve t</w:t>
      </w:r>
      <w:r w:rsidRPr="00DB1FAF">
        <w:rPr>
          <w:rFonts w:eastAsiaTheme="minorEastAsia"/>
          <w:b/>
          <w:bCs/>
          <w:color w:val="000000"/>
          <w:sz w:val="22"/>
          <w:szCs w:val="22"/>
          <w:lang w:val="x-none"/>
        </w:rPr>
        <w:t>he impact of UE autonomous adjustment of TA (when applied)</w:t>
      </w:r>
      <w:r>
        <w:rPr>
          <w:rFonts w:eastAsiaTheme="minorEastAsia"/>
          <w:b/>
          <w:bCs/>
          <w:color w:val="000000"/>
          <w:sz w:val="22"/>
          <w:szCs w:val="22"/>
          <w:lang w:val="x-none"/>
        </w:rPr>
        <w:t>.</w:t>
      </w:r>
    </w:p>
    <w:p w14:paraId="79C37A7E" w14:textId="77777777" w:rsidR="00DB1FAF" w:rsidRPr="00662C7A" w:rsidRDefault="00DB1FAF" w:rsidP="00DB1FAF">
      <w:pPr>
        <w:spacing w:beforeLines="50" w:before="120" w:afterLines="50" w:after="120"/>
        <w:jc w:val="both"/>
        <w:rPr>
          <w:lang w:val="x-none"/>
        </w:rPr>
      </w:pPr>
    </w:p>
    <w:p w14:paraId="7AA74383" w14:textId="77777777" w:rsidR="00AE300C" w:rsidRPr="00B004ED" w:rsidRDefault="00AE300C" w:rsidP="00B004ED">
      <w:pPr>
        <w:rPr>
          <w:rFonts w:eastAsiaTheme="minorEastAsia"/>
          <w:b/>
          <w:bCs/>
          <w:lang w:eastAsia="zh-CN"/>
        </w:rPr>
      </w:pPr>
    </w:p>
    <w:p w14:paraId="2CBBACB4" w14:textId="7D34AB9C" w:rsidR="00C85E99" w:rsidRDefault="00C85E99" w:rsidP="00124F84">
      <w:pPr>
        <w:keepNext/>
        <w:numPr>
          <w:ilvl w:val="2"/>
          <w:numId w:val="25"/>
        </w:numPr>
        <w:tabs>
          <w:tab w:val="left" w:pos="0"/>
        </w:tabs>
        <w:spacing w:before="180" w:after="120"/>
        <w:jc w:val="both"/>
        <w:outlineLvl w:val="1"/>
        <w:rPr>
          <w:rFonts w:ascii="Arial" w:eastAsia="MS Mincho" w:hAnsi="Arial"/>
          <w:b/>
          <w:bCs/>
          <w:kern w:val="28"/>
          <w:szCs w:val="22"/>
          <w:lang w:eastAsia="ja-JP"/>
        </w:rPr>
      </w:pPr>
      <w:r>
        <w:rPr>
          <w:rFonts w:ascii="Arial" w:eastAsia="MS Mincho" w:hAnsi="Arial"/>
          <w:b/>
          <w:bCs/>
          <w:kern w:val="28"/>
          <w:szCs w:val="22"/>
          <w:lang w:eastAsia="ja-JP"/>
        </w:rPr>
        <w:t>Information report</w:t>
      </w:r>
    </w:p>
    <w:p w14:paraId="3B7E968E" w14:textId="252FE2FC" w:rsidR="00023F75" w:rsidRDefault="00023F75" w:rsidP="009923C3">
      <w:pPr>
        <w:jc w:val="both"/>
        <w:rPr>
          <w:rFonts w:eastAsiaTheme="minorEastAsia"/>
          <w:lang w:eastAsia="zh-CN"/>
        </w:rPr>
      </w:pPr>
      <w:r>
        <w:rPr>
          <w:rFonts w:eastAsiaTheme="minorEastAsia"/>
          <w:lang w:eastAsia="zh-CN"/>
        </w:rPr>
        <w:t xml:space="preserve">In our view, the verification for UE location in NTN is performed at LMF, and the same signaling as in TN NR positioning can be applied for the transfer of measurement results and assistance information. </w:t>
      </w:r>
      <w:r w:rsidR="00851F47">
        <w:rPr>
          <w:rFonts w:eastAsiaTheme="minorEastAsia"/>
          <w:lang w:eastAsia="zh-CN"/>
        </w:rPr>
        <w:t>However, different from TN, i</w:t>
      </w:r>
      <w:r>
        <w:rPr>
          <w:rFonts w:eastAsiaTheme="minorEastAsia"/>
          <w:lang w:eastAsia="zh-CN"/>
        </w:rPr>
        <w:t xml:space="preserve">n NTN, the reference signals (e.g., PRS, SRS) are transmitted between </w:t>
      </w:r>
      <w:proofErr w:type="spellStart"/>
      <w:r>
        <w:rPr>
          <w:rFonts w:eastAsiaTheme="minorEastAsia"/>
          <w:lang w:eastAsia="zh-CN"/>
        </w:rPr>
        <w:t>gNB</w:t>
      </w:r>
      <w:proofErr w:type="spellEnd"/>
      <w:r>
        <w:rPr>
          <w:rFonts w:eastAsiaTheme="minorEastAsia"/>
          <w:lang w:eastAsia="zh-CN"/>
        </w:rPr>
        <w:t xml:space="preserve"> and UE</w:t>
      </w:r>
      <w:r w:rsidR="00851F47">
        <w:rPr>
          <w:rFonts w:eastAsiaTheme="minorEastAsia"/>
          <w:lang w:eastAsia="zh-CN"/>
        </w:rPr>
        <w:t xml:space="preserve"> with relaying by satellite</w:t>
      </w:r>
      <w:r>
        <w:rPr>
          <w:rFonts w:eastAsiaTheme="minorEastAsia"/>
          <w:lang w:eastAsia="zh-CN"/>
        </w:rPr>
        <w:t xml:space="preserve">, </w:t>
      </w:r>
      <w:r w:rsidR="00851F47">
        <w:rPr>
          <w:rFonts w:eastAsiaTheme="minorEastAsia"/>
          <w:lang w:eastAsia="zh-CN"/>
        </w:rPr>
        <w:t>hence</w:t>
      </w:r>
      <w:r>
        <w:rPr>
          <w:rFonts w:eastAsiaTheme="minorEastAsia"/>
          <w:lang w:eastAsia="zh-CN"/>
        </w:rPr>
        <w:t xml:space="preserve"> the measurements (e.g., Rx-Tx time difference) indicate the </w:t>
      </w:r>
      <w:r w:rsidR="008F7F9E">
        <w:rPr>
          <w:rFonts w:eastAsiaTheme="minorEastAsia"/>
          <w:lang w:eastAsia="zh-CN"/>
        </w:rPr>
        <w:t>RTT/</w:t>
      </w:r>
      <w:r>
        <w:rPr>
          <w:rFonts w:eastAsiaTheme="minorEastAsia"/>
          <w:lang w:eastAsia="zh-CN"/>
        </w:rPr>
        <w:t xml:space="preserve">propagation delay between UE and </w:t>
      </w:r>
      <w:proofErr w:type="spellStart"/>
      <w:r>
        <w:rPr>
          <w:rFonts w:eastAsiaTheme="minorEastAsia"/>
          <w:lang w:eastAsia="zh-CN"/>
        </w:rPr>
        <w:t>gNB</w:t>
      </w:r>
      <w:proofErr w:type="spellEnd"/>
      <w:r>
        <w:rPr>
          <w:rFonts w:eastAsiaTheme="minorEastAsia"/>
          <w:lang w:eastAsia="zh-CN"/>
        </w:rPr>
        <w:t xml:space="preserve"> </w:t>
      </w:r>
      <w:r w:rsidR="00851F47">
        <w:rPr>
          <w:rFonts w:eastAsiaTheme="minorEastAsia"/>
          <w:lang w:eastAsia="zh-CN"/>
        </w:rPr>
        <w:t>with relaying by</w:t>
      </w:r>
      <w:r>
        <w:rPr>
          <w:rFonts w:eastAsiaTheme="minorEastAsia"/>
          <w:lang w:eastAsia="zh-CN"/>
        </w:rPr>
        <w:t xml:space="preserve"> satellite. An example of applying multi-RTT method in NTN is illustrated in Figure 1</w:t>
      </w:r>
      <w:r w:rsidR="002F1E20">
        <w:rPr>
          <w:rFonts w:eastAsiaTheme="minorEastAsia"/>
          <w:lang w:eastAsia="zh-CN"/>
        </w:rPr>
        <w:t xml:space="preserve"> assuming r</w:t>
      </w:r>
      <w:r w:rsidR="002F1E20" w:rsidRPr="00662C7A">
        <w:rPr>
          <w:rFonts w:eastAsiaTheme="minorEastAsia"/>
          <w:lang w:eastAsia="zh-CN"/>
        </w:rPr>
        <w:t xml:space="preserve">eference point for definition of </w:t>
      </w:r>
      <w:proofErr w:type="spellStart"/>
      <w:r w:rsidR="002F1E20" w:rsidRPr="00662C7A">
        <w:rPr>
          <w:rFonts w:eastAsiaTheme="minorEastAsia"/>
          <w:lang w:eastAsia="zh-CN"/>
        </w:rPr>
        <w:t>gNB</w:t>
      </w:r>
      <w:proofErr w:type="spellEnd"/>
      <w:r w:rsidR="002F1E20" w:rsidRPr="00662C7A">
        <w:rPr>
          <w:rFonts w:eastAsiaTheme="minorEastAsia"/>
          <w:lang w:eastAsia="zh-CN"/>
        </w:rPr>
        <w:t xml:space="preserve"> Rx – Tx time difference</w:t>
      </w:r>
      <w:r w:rsidR="008F52CA">
        <w:rPr>
          <w:rFonts w:eastAsiaTheme="minorEastAsia"/>
          <w:lang w:eastAsia="zh-CN"/>
        </w:rPr>
        <w:t xml:space="preserve"> is at UL time synchronization reference point</w:t>
      </w:r>
      <w:r>
        <w:rPr>
          <w:rFonts w:eastAsiaTheme="minorEastAsia"/>
          <w:lang w:eastAsia="zh-CN"/>
        </w:rPr>
        <w:t>.</w:t>
      </w:r>
    </w:p>
    <w:p w14:paraId="1C10C28E" w14:textId="2ACC9B91" w:rsidR="00023F75" w:rsidRDefault="00EB318A" w:rsidP="00D31A5D">
      <w:pPr>
        <w:jc w:val="center"/>
        <w:rPr>
          <w:rFonts w:eastAsiaTheme="minorEastAsia"/>
          <w:lang w:eastAsia="zh-CN"/>
        </w:rPr>
      </w:pPr>
      <w:r w:rsidRPr="00EB318A">
        <w:rPr>
          <w:noProof/>
        </w:rPr>
        <w:lastRenderedPageBreak/>
        <w:t xml:space="preserve"> </w:t>
      </w:r>
      <w:r w:rsidRPr="00EB318A">
        <w:rPr>
          <w:rFonts w:eastAsiaTheme="minorEastAsia"/>
          <w:noProof/>
          <w:lang w:eastAsia="zh-CN"/>
        </w:rPr>
        <w:drawing>
          <wp:inline distT="0" distB="0" distL="0" distR="0" wp14:anchorId="5B3F48B5" wp14:editId="4500DD99">
            <wp:extent cx="6027595" cy="2133600"/>
            <wp:effectExtent l="0" t="0" r="0" b="0"/>
            <wp:docPr id="2030726354" name="图片 1" descr="折线图&#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726354" name="图片 1" descr="折线图&#10;&#10;中度可信度描述已自动生成"/>
                    <pic:cNvPicPr/>
                  </pic:nvPicPr>
                  <pic:blipFill>
                    <a:blip r:embed="rId11"/>
                    <a:stretch>
                      <a:fillRect/>
                    </a:stretch>
                  </pic:blipFill>
                  <pic:spPr>
                    <a:xfrm>
                      <a:off x="0" y="0"/>
                      <a:ext cx="6032001" cy="2135160"/>
                    </a:xfrm>
                    <a:prstGeom prst="rect">
                      <a:avLst/>
                    </a:prstGeom>
                  </pic:spPr>
                </pic:pic>
              </a:graphicData>
            </a:graphic>
          </wp:inline>
        </w:drawing>
      </w:r>
    </w:p>
    <w:p w14:paraId="772CD123" w14:textId="573127DB" w:rsidR="00D31A5D" w:rsidRDefault="00D31A5D" w:rsidP="00D77326">
      <w:pPr>
        <w:jc w:val="center"/>
        <w:rPr>
          <w:rFonts w:eastAsiaTheme="minorEastAsia"/>
          <w:i/>
          <w:iCs/>
          <w:sz w:val="18"/>
          <w:szCs w:val="18"/>
          <w:lang w:eastAsia="zh-CN"/>
        </w:rPr>
      </w:pPr>
      <w:r>
        <w:rPr>
          <w:rFonts w:eastAsiaTheme="minorEastAsia"/>
          <w:i/>
          <w:iCs/>
          <w:sz w:val="18"/>
          <w:szCs w:val="18"/>
          <w:lang w:eastAsia="zh-CN"/>
        </w:rPr>
        <w:t>Figure 1 Example of multi-RTT method in NTN</w:t>
      </w:r>
    </w:p>
    <w:p w14:paraId="01B41861" w14:textId="0678D356" w:rsidR="00D77326" w:rsidRPr="00662C7A" w:rsidRDefault="00D77326" w:rsidP="00662C7A">
      <w:pPr>
        <w:ind w:left="1440" w:firstLineChars="750" w:firstLine="1350"/>
        <w:rPr>
          <w:rFonts w:eastAsiaTheme="minorEastAsia"/>
          <w:i/>
          <w:iCs/>
          <w:sz w:val="18"/>
          <w:szCs w:val="18"/>
        </w:rPr>
      </w:pPr>
      <w:r>
        <w:rPr>
          <w:rFonts w:eastAsiaTheme="minorEastAsia" w:hint="eastAsia"/>
          <w:i/>
          <w:iCs/>
          <w:sz w:val="18"/>
          <w:szCs w:val="18"/>
          <w:lang w:eastAsia="zh-CN"/>
        </w:rPr>
        <w:t>(</w:t>
      </w:r>
      <w:r w:rsidRPr="00D77326">
        <w:rPr>
          <w:rFonts w:eastAsiaTheme="minorEastAsia"/>
          <w:i/>
          <w:iCs/>
          <w:sz w:val="18"/>
          <w:szCs w:val="18"/>
        </w:rPr>
        <w:t xml:space="preserve">Reference point of </w:t>
      </w:r>
      <w:proofErr w:type="spellStart"/>
      <w:r w:rsidRPr="00D77326">
        <w:rPr>
          <w:rFonts w:eastAsiaTheme="minorEastAsia"/>
          <w:i/>
          <w:iCs/>
          <w:sz w:val="18"/>
          <w:szCs w:val="18"/>
        </w:rPr>
        <w:t>gNB</w:t>
      </w:r>
      <w:proofErr w:type="spellEnd"/>
      <w:r w:rsidRPr="00D77326">
        <w:rPr>
          <w:rFonts w:eastAsiaTheme="minorEastAsia"/>
          <w:i/>
          <w:iCs/>
          <w:sz w:val="18"/>
          <w:szCs w:val="18"/>
        </w:rPr>
        <w:t xml:space="preserve"> measurement is assumed on UL</w:t>
      </w:r>
      <w:r w:rsidR="00971EC5">
        <w:rPr>
          <w:rFonts w:eastAsiaTheme="minorEastAsia"/>
          <w:i/>
          <w:iCs/>
          <w:sz w:val="18"/>
          <w:szCs w:val="18"/>
        </w:rPr>
        <w:t xml:space="preserve"> synchronization </w:t>
      </w:r>
      <w:r w:rsidRPr="00D77326">
        <w:rPr>
          <w:rFonts w:eastAsiaTheme="minorEastAsia"/>
          <w:i/>
          <w:iCs/>
          <w:sz w:val="18"/>
          <w:szCs w:val="18"/>
        </w:rPr>
        <w:t>RP</w:t>
      </w:r>
      <w:r w:rsidR="00971EC5">
        <w:rPr>
          <w:rFonts w:eastAsiaTheme="minorEastAsia"/>
          <w:i/>
          <w:iCs/>
          <w:sz w:val="18"/>
          <w:szCs w:val="18"/>
        </w:rPr>
        <w:t xml:space="preserve"> (ULSRP)</w:t>
      </w:r>
      <w:r>
        <w:rPr>
          <w:rFonts w:eastAsiaTheme="minorEastAsia"/>
          <w:i/>
          <w:iCs/>
          <w:sz w:val="18"/>
          <w:szCs w:val="18"/>
          <w:lang w:eastAsia="zh-CN"/>
        </w:rPr>
        <w:t>)</w:t>
      </w:r>
    </w:p>
    <w:p w14:paraId="5F8F21B7" w14:textId="1E60F513" w:rsidR="00914A03" w:rsidRPr="00124F84" w:rsidRDefault="00914A03" w:rsidP="004E5FF0">
      <w:pPr>
        <w:jc w:val="both"/>
        <w:rPr>
          <w:rFonts w:eastAsiaTheme="minorEastAsia"/>
          <w:lang w:eastAsia="zh-CN"/>
        </w:rPr>
      </w:pPr>
      <w:r>
        <w:rPr>
          <w:rFonts w:eastAsiaTheme="minorEastAsia" w:hint="eastAsia"/>
          <w:lang w:eastAsia="zh-CN"/>
        </w:rPr>
        <w:t>F</w:t>
      </w:r>
      <w:r>
        <w:rPr>
          <w:rFonts w:eastAsiaTheme="minorEastAsia"/>
          <w:lang w:eastAsia="zh-CN"/>
        </w:rPr>
        <w:t>or multi-RTT based method with single satellite, multiple</w:t>
      </w:r>
      <w:r w:rsidR="00825BA8">
        <w:rPr>
          <w:rFonts w:eastAsiaTheme="minorEastAsia"/>
          <w:lang w:eastAsia="zh-CN"/>
        </w:rPr>
        <w:t xml:space="preserve"> </w:t>
      </w:r>
      <w:r w:rsidR="00825BA8" w:rsidRPr="00825BA8">
        <w:rPr>
          <w:rFonts w:eastAsiaTheme="minorEastAsia"/>
          <w:lang w:eastAsia="zh-CN"/>
        </w:rPr>
        <w:t xml:space="preserve">measurements </w:t>
      </w:r>
      <w:r w:rsidR="009B3A98">
        <w:rPr>
          <w:rFonts w:eastAsiaTheme="minorEastAsia"/>
          <w:lang w:eastAsia="zh-CN"/>
        </w:rPr>
        <w:t>will be</w:t>
      </w:r>
      <w:r w:rsidR="00825BA8" w:rsidRPr="00825BA8">
        <w:rPr>
          <w:rFonts w:eastAsiaTheme="minorEastAsia"/>
          <w:lang w:eastAsia="zh-CN"/>
        </w:rPr>
        <w:t xml:space="preserve"> performed between UE and one TRP/</w:t>
      </w:r>
      <w:proofErr w:type="spellStart"/>
      <w:r w:rsidR="00825BA8" w:rsidRPr="00825BA8">
        <w:rPr>
          <w:rFonts w:eastAsiaTheme="minorEastAsia"/>
          <w:lang w:eastAsia="zh-CN"/>
        </w:rPr>
        <w:t>gNB</w:t>
      </w:r>
      <w:proofErr w:type="spellEnd"/>
      <w:r w:rsidR="00825BA8" w:rsidRPr="00825BA8">
        <w:rPr>
          <w:rFonts w:eastAsiaTheme="minorEastAsia"/>
          <w:lang w:eastAsia="zh-CN"/>
        </w:rPr>
        <w:t xml:space="preserve"> via a single satellite at different timing</w:t>
      </w:r>
      <w:r w:rsidR="00825BA8">
        <w:rPr>
          <w:rFonts w:eastAsiaTheme="minorEastAsia"/>
          <w:lang w:eastAsia="zh-CN"/>
        </w:rPr>
        <w:t>.</w:t>
      </w:r>
      <w:r w:rsidR="00C85E99">
        <w:rPr>
          <w:rFonts w:eastAsiaTheme="minorEastAsia"/>
          <w:lang w:eastAsia="zh-CN"/>
        </w:rPr>
        <w:t xml:space="preserve"> Each measurement timing is required to </w:t>
      </w:r>
      <w:r w:rsidR="00C85E99" w:rsidRPr="00124F84">
        <w:rPr>
          <w:rFonts w:eastAsiaTheme="minorEastAsia"/>
          <w:lang w:eastAsia="zh-CN"/>
        </w:rPr>
        <w:t>calculate UE location.</w:t>
      </w:r>
      <w:r w:rsidR="00825BA8" w:rsidRPr="00124F84">
        <w:rPr>
          <w:rFonts w:eastAsiaTheme="minorEastAsia"/>
          <w:lang w:eastAsia="zh-CN"/>
        </w:rPr>
        <w:t xml:space="preserve"> </w:t>
      </w:r>
      <w:r w:rsidR="00C85E99" w:rsidRPr="00124F84">
        <w:rPr>
          <w:rFonts w:eastAsiaTheme="minorEastAsia"/>
          <w:lang w:eastAsia="zh-CN"/>
        </w:rPr>
        <w:t>Meanwhile it is noted that t</w:t>
      </w:r>
      <w:r w:rsidR="00EA3F1B" w:rsidRPr="00124F84">
        <w:rPr>
          <w:rFonts w:eastAsiaTheme="minorEastAsia"/>
          <w:lang w:eastAsia="zh-CN"/>
        </w:rPr>
        <w:t xml:space="preserve">he measured </w:t>
      </w:r>
      <w:r w:rsidR="00851F47" w:rsidRPr="00124F84">
        <w:rPr>
          <w:rFonts w:eastAsiaTheme="minorEastAsia"/>
          <w:lang w:eastAsia="zh-CN"/>
        </w:rPr>
        <w:t>quantity</w:t>
      </w:r>
      <w:r w:rsidR="00EA3F1B" w:rsidRPr="00124F84">
        <w:rPr>
          <w:rFonts w:eastAsiaTheme="minorEastAsia"/>
          <w:lang w:eastAsia="zh-CN"/>
        </w:rPr>
        <w:t xml:space="preserve"> at UE </w:t>
      </w:r>
      <w:r w:rsidR="00851F47" w:rsidRPr="00124F84">
        <w:rPr>
          <w:rFonts w:eastAsiaTheme="minorEastAsia"/>
          <w:lang w:eastAsia="zh-CN"/>
        </w:rPr>
        <w:t>can be</w:t>
      </w:r>
      <w:r w:rsidR="00EA3F1B" w:rsidRPr="00124F84">
        <w:rPr>
          <w:rFonts w:eastAsiaTheme="minorEastAsia"/>
          <w:lang w:eastAsia="zh-CN"/>
        </w:rPr>
        <w:t xml:space="preserve"> the same as in </w:t>
      </w:r>
      <w:r w:rsidR="00457061" w:rsidRPr="00124F84">
        <w:rPr>
          <w:rFonts w:eastAsiaTheme="minorEastAsia"/>
          <w:lang w:eastAsia="zh-CN"/>
        </w:rPr>
        <w:t xml:space="preserve">legacy multi-RTT framework, </w:t>
      </w:r>
      <w:r w:rsidR="00EA3F1B" w:rsidRPr="00124F84">
        <w:rPr>
          <w:rFonts w:eastAsiaTheme="minorEastAsia"/>
          <w:lang w:eastAsia="zh-CN"/>
        </w:rPr>
        <w:t>i.e., time difference between received timing of DL subframe from TRP and UE transmission timing of UL subframe at UE</w:t>
      </w:r>
      <w:r w:rsidR="00955AF4" w:rsidRPr="00124F84">
        <w:rPr>
          <w:rFonts w:eastAsiaTheme="minorEastAsia"/>
          <w:lang w:eastAsia="zh-CN"/>
        </w:rPr>
        <w:t>.</w:t>
      </w:r>
    </w:p>
    <w:p w14:paraId="5FF78406" w14:textId="5DBD9C2B" w:rsidR="00240D9C" w:rsidRDefault="00C85E99" w:rsidP="004E5FF0">
      <w:pPr>
        <w:jc w:val="both"/>
        <w:rPr>
          <w:rFonts w:eastAsiaTheme="minorEastAsia"/>
        </w:rPr>
      </w:pPr>
      <w:r w:rsidRPr="00124F84">
        <w:rPr>
          <w:rFonts w:eastAsiaTheme="minorEastAsia"/>
          <w:lang w:eastAsia="zh-CN"/>
        </w:rPr>
        <w:t xml:space="preserve">In addition, for each measurement, </w:t>
      </w:r>
      <w:r w:rsidR="00EA5BC4" w:rsidRPr="00124F84">
        <w:rPr>
          <w:rFonts w:eastAsiaTheme="minorEastAsia"/>
          <w:lang w:eastAsia="zh-CN"/>
        </w:rPr>
        <w:t>a</w:t>
      </w:r>
      <w:r w:rsidR="004E5FF0" w:rsidRPr="00124F84">
        <w:rPr>
          <w:rFonts w:eastAsiaTheme="minorEastAsia"/>
          <w:lang w:eastAsia="zh-CN"/>
        </w:rPr>
        <w:t xml:space="preserve">s shown in Figure 1, </w:t>
      </w:r>
      <w:r w:rsidR="001162A2">
        <w:rPr>
          <w:rFonts w:eastAsiaTheme="minorEastAsia"/>
          <w:lang w:eastAsia="zh-CN"/>
        </w:rPr>
        <w:t>i</w:t>
      </w:r>
      <w:r w:rsidR="008F52CA">
        <w:rPr>
          <w:rFonts w:eastAsiaTheme="minorEastAsia"/>
        </w:rPr>
        <w:t xml:space="preserve">f the reference point of </w:t>
      </w:r>
      <w:proofErr w:type="spellStart"/>
      <w:r w:rsidR="008F52CA">
        <w:rPr>
          <w:rFonts w:eastAsiaTheme="minorEastAsia"/>
        </w:rPr>
        <w:t>gNB</w:t>
      </w:r>
      <w:proofErr w:type="spellEnd"/>
      <w:r w:rsidR="008F52CA">
        <w:rPr>
          <w:rFonts w:eastAsiaTheme="minorEastAsia"/>
        </w:rPr>
        <w:t xml:space="preserve"> Rx-Tx time difference measurement is on the UL synchronization reference point</w:t>
      </w:r>
      <w:r w:rsidR="00971EC5">
        <w:rPr>
          <w:rFonts w:eastAsiaTheme="minorEastAsia"/>
        </w:rPr>
        <w:t xml:space="preserve"> (ULSRP)</w:t>
      </w:r>
      <w:r w:rsidR="008F52CA">
        <w:rPr>
          <w:rFonts w:eastAsiaTheme="minorEastAsia"/>
        </w:rPr>
        <w:t>, the reported UE/</w:t>
      </w:r>
      <w:proofErr w:type="spellStart"/>
      <w:r w:rsidR="008F52CA">
        <w:rPr>
          <w:rFonts w:eastAsiaTheme="minorEastAsia"/>
        </w:rPr>
        <w:t>gNB</w:t>
      </w:r>
      <w:proofErr w:type="spellEnd"/>
      <w:r w:rsidR="008F52CA">
        <w:rPr>
          <w:rFonts w:eastAsiaTheme="minorEastAsia"/>
        </w:rPr>
        <w:t xml:space="preserve"> Rx-Tx time differen</w:t>
      </w:r>
      <w:r w:rsidR="009567ED">
        <w:rPr>
          <w:rFonts w:eastAsiaTheme="minorEastAsia"/>
        </w:rPr>
        <w:t>ce</w:t>
      </w:r>
      <w:r w:rsidR="008F52CA">
        <w:rPr>
          <w:rFonts w:eastAsiaTheme="minorEastAsia"/>
        </w:rPr>
        <w:t xml:space="preserve"> to LMF corresponds to the sum of RTT between reference point and satellite and RTT between satellite and UE. </w:t>
      </w:r>
      <w:r w:rsidR="00A674F5" w:rsidRPr="00124F84">
        <w:rPr>
          <w:rFonts w:eastAsiaTheme="minorEastAsia"/>
        </w:rPr>
        <w:t xml:space="preserve">However, </w:t>
      </w:r>
      <w:r w:rsidR="00D058FE" w:rsidRPr="00124F84">
        <w:rPr>
          <w:rFonts w:eastAsiaTheme="minorEastAsia"/>
        </w:rPr>
        <w:t>t</w:t>
      </w:r>
      <w:r w:rsidR="00674BA8" w:rsidRPr="00124F84">
        <w:rPr>
          <w:rFonts w:eastAsiaTheme="minorEastAsia"/>
        </w:rPr>
        <w:t xml:space="preserve">he required measurement result at LMF to estimate UE location is </w:t>
      </w:r>
      <w:r w:rsidR="00CC4927" w:rsidRPr="00124F84">
        <w:rPr>
          <w:rFonts w:eastAsiaTheme="minorEastAsia"/>
        </w:rPr>
        <w:t xml:space="preserve">RTT </w:t>
      </w:r>
      <w:r w:rsidR="00674BA8" w:rsidRPr="00124F84">
        <w:rPr>
          <w:rFonts w:eastAsiaTheme="minorEastAsia"/>
        </w:rPr>
        <w:t>between satellite</w:t>
      </w:r>
      <w:r w:rsidR="00315FAB" w:rsidRPr="00124F84">
        <w:rPr>
          <w:rFonts w:eastAsiaTheme="minorEastAsia"/>
        </w:rPr>
        <w:t xml:space="preserve"> and UE</w:t>
      </w:r>
      <w:r w:rsidR="00941C7E">
        <w:rPr>
          <w:rFonts w:eastAsiaTheme="minorEastAsia"/>
        </w:rPr>
        <w:t>.</w:t>
      </w:r>
      <w:r w:rsidR="00971EC5">
        <w:rPr>
          <w:rFonts w:eastAsiaTheme="minorEastAsia"/>
        </w:rPr>
        <w:t xml:space="preserve"> C</w:t>
      </w:r>
      <w:r w:rsidR="00BD0386">
        <w:rPr>
          <w:rFonts w:eastAsiaTheme="minorEastAsia"/>
        </w:rPr>
        <w:t xml:space="preserve">onsidering the </w:t>
      </w:r>
      <w:r w:rsidR="00BD0386" w:rsidRPr="00C36EEF">
        <w:rPr>
          <w:rFonts w:eastAsiaTheme="minorEastAsia" w:hint="eastAsia"/>
        </w:rPr>
        <w:t>satellite movement,</w:t>
      </w:r>
      <w:r w:rsidR="00BD0386">
        <w:rPr>
          <w:rFonts w:eastAsiaTheme="minorEastAsia"/>
        </w:rPr>
        <w:t xml:space="preserve"> </w:t>
      </w:r>
      <w:r w:rsidR="00941C7E">
        <w:rPr>
          <w:rFonts w:eastAsiaTheme="minorEastAsia"/>
        </w:rPr>
        <w:t xml:space="preserve">the </w:t>
      </w:r>
      <w:r w:rsidR="00745E7C">
        <w:rPr>
          <w:rFonts w:eastAsiaTheme="minorEastAsia"/>
        </w:rPr>
        <w:t xml:space="preserve">required </w:t>
      </w:r>
      <w:r w:rsidR="00745E7C" w:rsidRPr="00124F84">
        <w:rPr>
          <w:rFonts w:eastAsiaTheme="minorEastAsia"/>
        </w:rPr>
        <w:t>RTT between satellite and UE</w:t>
      </w:r>
      <w:r w:rsidR="00745E7C">
        <w:rPr>
          <w:rFonts w:eastAsiaTheme="minorEastAsia"/>
        </w:rPr>
        <w:t xml:space="preserve"> can be express</w:t>
      </w:r>
      <w:r w:rsidR="00971EC5">
        <w:rPr>
          <w:rFonts w:eastAsiaTheme="minorEastAsia"/>
        </w:rPr>
        <w:t>ed</w:t>
      </w:r>
      <w:r w:rsidR="00745E7C">
        <w:rPr>
          <w:rFonts w:eastAsiaTheme="minorEastAsia"/>
        </w:rPr>
        <w:t xml:space="preserve"> as</w:t>
      </w:r>
      <w:r w:rsidR="00315FAB" w:rsidRPr="00124F84">
        <w:rPr>
          <w:rFonts w:eastAsiaTheme="minorEastAsia"/>
        </w:rPr>
        <w:t xml:space="preserve"> </w:t>
      </w:r>
      <w:r w:rsidR="000F59FD" w:rsidRPr="00124F84">
        <w:rPr>
          <w:rFonts w:eastAsiaTheme="minorEastAsia"/>
        </w:rPr>
        <w:t>(</w:t>
      </w:r>
      <w:r w:rsidR="009B3A98" w:rsidRPr="00124F84">
        <w:rPr>
          <w:rFonts w:eastAsiaTheme="minorEastAsia"/>
        </w:rPr>
        <w:t>‘</w:t>
      </w:r>
      <w:proofErr w:type="spellStart"/>
      <w:r w:rsidR="000F59FD" w:rsidRPr="00124F84">
        <w:rPr>
          <w:rFonts w:eastAsiaTheme="minorEastAsia"/>
        </w:rPr>
        <w:t>gNB</w:t>
      </w:r>
      <w:proofErr w:type="spellEnd"/>
      <w:r w:rsidR="000F59FD" w:rsidRPr="00124F84">
        <w:rPr>
          <w:rFonts w:eastAsiaTheme="minorEastAsia"/>
        </w:rPr>
        <w:t xml:space="preserve"> </w:t>
      </w:r>
      <w:r w:rsidR="000F59FD" w:rsidRPr="00124F84">
        <w:rPr>
          <w:rFonts w:eastAsiaTheme="minorEastAsia"/>
          <w:lang w:val="en-GB"/>
        </w:rPr>
        <w:t>Rx-Tx time difference</w:t>
      </w:r>
      <w:r w:rsidR="009B3A98" w:rsidRPr="00124F84">
        <w:rPr>
          <w:rFonts w:eastAsiaTheme="minorEastAsia"/>
          <w:lang w:val="en-GB"/>
        </w:rPr>
        <w:t>’</w:t>
      </w:r>
      <w:r w:rsidR="000F59FD" w:rsidRPr="00124F84">
        <w:rPr>
          <w:rFonts w:eastAsiaTheme="minorEastAsia"/>
          <w:lang w:val="en-GB"/>
        </w:rPr>
        <w:t xml:space="preserve"> </w:t>
      </w:r>
      <w:r w:rsidR="009B3A98" w:rsidRPr="00124F84">
        <w:rPr>
          <w:rFonts w:eastAsiaTheme="minorEastAsia"/>
        </w:rPr>
        <w:t>–</w:t>
      </w:r>
      <w:r w:rsidR="000F59FD" w:rsidRPr="00124F84">
        <w:rPr>
          <w:rFonts w:eastAsiaTheme="minorEastAsia"/>
          <w:lang w:val="en-GB"/>
        </w:rPr>
        <w:t xml:space="preserve"> </w:t>
      </w:r>
      <w:r w:rsidR="009B3A98" w:rsidRPr="00124F84">
        <w:rPr>
          <w:rFonts w:eastAsiaTheme="minorEastAsia"/>
          <w:lang w:val="en-GB"/>
        </w:rPr>
        <w:t>‘</w:t>
      </w:r>
      <w:r w:rsidR="000F59FD" w:rsidRPr="00124F84">
        <w:rPr>
          <w:rFonts w:eastAsiaTheme="minorEastAsia"/>
        </w:rPr>
        <w:t xml:space="preserve">UE </w:t>
      </w:r>
      <w:r w:rsidR="000F59FD" w:rsidRPr="00124F84">
        <w:rPr>
          <w:rFonts w:eastAsiaTheme="minorEastAsia"/>
          <w:lang w:val="en-GB"/>
        </w:rPr>
        <w:t>Rx-Tx time difference</w:t>
      </w:r>
      <w:r w:rsidR="009B3A98" w:rsidRPr="00124F84">
        <w:rPr>
          <w:rFonts w:eastAsiaTheme="minorEastAsia"/>
          <w:lang w:val="en-GB"/>
        </w:rPr>
        <w:t>’</w:t>
      </w:r>
      <w:r w:rsidR="000F59FD" w:rsidRPr="00124F84">
        <w:rPr>
          <w:rFonts w:eastAsiaTheme="minorEastAsia"/>
        </w:rPr>
        <w:t xml:space="preserve">) – </w:t>
      </w:r>
      <w:r w:rsidR="009B3A98" w:rsidRPr="00124F84">
        <w:rPr>
          <w:rFonts w:eastAsiaTheme="minorEastAsia"/>
        </w:rPr>
        <w:t>‘</w:t>
      </w:r>
      <w:r w:rsidR="00B92A43" w:rsidRPr="00B92A43">
        <w:rPr>
          <w:rFonts w:eastAsiaTheme="minorEastAsia"/>
        </w:rPr>
        <w:t>propagation delay between ULSRP and satellite location1</w:t>
      </w:r>
      <w:r w:rsidR="00B92A43">
        <w:rPr>
          <w:rFonts w:eastAsiaTheme="minorEastAsia"/>
        </w:rPr>
        <w:t>’</w:t>
      </w:r>
      <w:r w:rsidR="00B92A43" w:rsidRPr="00B92A43">
        <w:rPr>
          <w:rFonts w:eastAsiaTheme="minorEastAsia"/>
        </w:rPr>
        <w:t xml:space="preserve">- </w:t>
      </w:r>
      <w:r w:rsidR="00B92A43">
        <w:rPr>
          <w:rFonts w:eastAsiaTheme="minorEastAsia"/>
        </w:rPr>
        <w:t>‘</w:t>
      </w:r>
      <w:r w:rsidR="00B92A43" w:rsidRPr="00B92A43">
        <w:rPr>
          <w:rFonts w:eastAsiaTheme="minorEastAsia"/>
        </w:rPr>
        <w:t>propagation delay between ULSRP and satellite location2</w:t>
      </w:r>
      <w:r w:rsidR="009B3A98" w:rsidRPr="00124F84">
        <w:rPr>
          <w:rFonts w:eastAsiaTheme="minorEastAsia"/>
        </w:rPr>
        <w:t>’</w:t>
      </w:r>
      <w:r w:rsidR="00DD0BF9" w:rsidRPr="00124F84">
        <w:rPr>
          <w:rFonts w:eastAsiaTheme="minorEastAsia"/>
        </w:rPr>
        <w:t>, which is different from TN positioning</w:t>
      </w:r>
      <w:r w:rsidR="000F59FD" w:rsidRPr="00124F84">
        <w:rPr>
          <w:rFonts w:eastAsiaTheme="minorEastAsia"/>
        </w:rPr>
        <w:t>.</w:t>
      </w:r>
      <w:r w:rsidR="000F59FD">
        <w:rPr>
          <w:rFonts w:eastAsiaTheme="minorEastAsia"/>
        </w:rPr>
        <w:t xml:space="preserve"> </w:t>
      </w:r>
    </w:p>
    <w:p w14:paraId="1FFC88DB" w14:textId="36607ED4" w:rsidR="00FD2DDA" w:rsidRDefault="00B07308" w:rsidP="0027402B">
      <w:pPr>
        <w:jc w:val="both"/>
        <w:rPr>
          <w:rFonts w:eastAsiaTheme="minorEastAsia"/>
          <w:lang w:val="en-GB"/>
        </w:rPr>
      </w:pPr>
      <w:r w:rsidRPr="00124F84">
        <w:rPr>
          <w:rFonts w:eastAsiaTheme="minorEastAsia"/>
          <w:lang w:val="en-GB"/>
        </w:rPr>
        <w:t xml:space="preserve">Hence, </w:t>
      </w:r>
      <w:r w:rsidR="00C85E99">
        <w:rPr>
          <w:rFonts w:eastAsiaTheme="minorEastAsia"/>
          <w:lang w:val="en-GB"/>
        </w:rPr>
        <w:t xml:space="preserve">from these aspects, </w:t>
      </w:r>
      <w:r w:rsidR="00C87D4F">
        <w:rPr>
          <w:rFonts w:eastAsiaTheme="minorEastAsia"/>
          <w:lang w:val="en-GB"/>
        </w:rPr>
        <w:t>additional information needs to be reported</w:t>
      </w:r>
      <w:r w:rsidR="00851F47">
        <w:rPr>
          <w:rFonts w:eastAsiaTheme="minorEastAsia"/>
          <w:lang w:val="en-GB"/>
        </w:rPr>
        <w:t xml:space="preserve"> to LMF</w:t>
      </w:r>
      <w:r w:rsidR="00C87D4F">
        <w:rPr>
          <w:rFonts w:eastAsiaTheme="minorEastAsia"/>
          <w:lang w:val="en-GB"/>
        </w:rPr>
        <w:t>.</w:t>
      </w:r>
      <w:r w:rsidR="003614C5">
        <w:rPr>
          <w:rFonts w:eastAsiaTheme="minorEastAsia"/>
          <w:lang w:val="en-GB"/>
        </w:rPr>
        <w:t xml:space="preserve"> </w:t>
      </w:r>
      <w:r w:rsidR="005B3667">
        <w:rPr>
          <w:rFonts w:eastAsiaTheme="minorEastAsia"/>
        </w:rPr>
        <w:t>T</w:t>
      </w:r>
      <w:r w:rsidR="00FF0D79">
        <w:rPr>
          <w:rFonts w:eastAsiaTheme="minorEastAsia"/>
        </w:rPr>
        <w:t>he satellite ep</w:t>
      </w:r>
      <w:r w:rsidR="006C02B1">
        <w:rPr>
          <w:rFonts w:eastAsiaTheme="minorEastAsia"/>
        </w:rPr>
        <w:t>hemeris</w:t>
      </w:r>
      <w:r w:rsidR="005B3667">
        <w:rPr>
          <w:rFonts w:eastAsiaTheme="minorEastAsia"/>
        </w:rPr>
        <w:t>, common TA parameters as well as related timing information</w:t>
      </w:r>
      <w:r w:rsidR="006C02B1">
        <w:rPr>
          <w:rFonts w:eastAsiaTheme="minorEastAsia"/>
        </w:rPr>
        <w:t xml:space="preserve"> should be additionally reported to LMF by </w:t>
      </w:r>
      <w:proofErr w:type="spellStart"/>
      <w:r w:rsidR="006C02B1">
        <w:rPr>
          <w:rFonts w:eastAsiaTheme="minorEastAsia"/>
        </w:rPr>
        <w:t>gNB</w:t>
      </w:r>
      <w:proofErr w:type="spellEnd"/>
      <w:r w:rsidR="00682175">
        <w:rPr>
          <w:rFonts w:eastAsiaTheme="minorEastAsia"/>
        </w:rPr>
        <w:t>.</w:t>
      </w:r>
      <w:r w:rsidR="00C85E99">
        <w:rPr>
          <w:rFonts w:eastAsiaTheme="minorEastAsia"/>
        </w:rPr>
        <w:t xml:space="preserve"> By using </w:t>
      </w:r>
      <w:r w:rsidR="00BD0386">
        <w:rPr>
          <w:rFonts w:eastAsiaTheme="minorEastAsia"/>
        </w:rPr>
        <w:t>this information</w:t>
      </w:r>
      <w:r w:rsidR="00C85E99">
        <w:rPr>
          <w:rFonts w:eastAsiaTheme="minorEastAsia"/>
        </w:rPr>
        <w:t>, LMF can obtain satellite positions at multiple measurement timing</w:t>
      </w:r>
      <w:r w:rsidR="002D0385">
        <w:rPr>
          <w:rFonts w:eastAsiaTheme="minorEastAsia"/>
        </w:rPr>
        <w:t>s</w:t>
      </w:r>
      <w:r w:rsidR="00C85E99">
        <w:rPr>
          <w:rFonts w:eastAsiaTheme="minorEastAsia"/>
        </w:rPr>
        <w:t xml:space="preserve"> and ‘</w:t>
      </w:r>
      <w:r w:rsidR="00F82C64" w:rsidRPr="00B92A43">
        <w:rPr>
          <w:rFonts w:eastAsiaTheme="minorEastAsia"/>
        </w:rPr>
        <w:t>propagation delay between ULSRP and satellite location</w:t>
      </w:r>
      <w:r w:rsidR="00F82C64">
        <w:rPr>
          <w:rFonts w:eastAsiaTheme="minorEastAsia"/>
        </w:rPr>
        <w:t>s</w:t>
      </w:r>
      <w:r w:rsidR="00C85E99">
        <w:rPr>
          <w:rFonts w:eastAsiaTheme="minorEastAsia"/>
        </w:rPr>
        <w:t xml:space="preserve">’ </w:t>
      </w:r>
      <w:r w:rsidR="00F82C64">
        <w:rPr>
          <w:rFonts w:eastAsiaTheme="minorEastAsia"/>
        </w:rPr>
        <w:t xml:space="preserve">as </w:t>
      </w:r>
      <w:r w:rsidR="00C85E99">
        <w:rPr>
          <w:rFonts w:eastAsiaTheme="minorEastAsia"/>
        </w:rPr>
        <w:t>abovementioned.</w:t>
      </w:r>
      <w:r w:rsidR="003140D7">
        <w:rPr>
          <w:rFonts w:eastAsiaTheme="minorEastAsia"/>
        </w:rPr>
        <w:t xml:space="preserve"> </w:t>
      </w:r>
    </w:p>
    <w:p w14:paraId="0B384546" w14:textId="00674467" w:rsidR="0059374B" w:rsidRDefault="0059374B" w:rsidP="0059374B">
      <w:pPr>
        <w:spacing w:beforeLines="50" w:before="120" w:afterLines="50" w:after="120"/>
        <w:jc w:val="both"/>
      </w:pPr>
      <w:r>
        <w:rPr>
          <w:rFonts w:eastAsiaTheme="minorEastAsia"/>
          <w:b/>
          <w:bCs/>
          <w:color w:val="000000"/>
          <w:sz w:val="22"/>
          <w:szCs w:val="22"/>
          <w:u w:val="single"/>
          <w:lang w:val="x-none"/>
        </w:rPr>
        <w:t xml:space="preserve">Proposal </w:t>
      </w:r>
      <w:r w:rsidR="00B02965">
        <w:rPr>
          <w:rFonts w:eastAsiaTheme="minorEastAsia"/>
          <w:b/>
          <w:bCs/>
          <w:color w:val="000000"/>
          <w:sz w:val="22"/>
          <w:szCs w:val="22"/>
          <w:u w:val="single"/>
          <w:lang w:val="x-none"/>
        </w:rPr>
        <w:t>3</w:t>
      </w:r>
      <w:r w:rsidRPr="00A138DD">
        <w:rPr>
          <w:rFonts w:eastAsiaTheme="minorEastAsia"/>
          <w:b/>
          <w:bCs/>
          <w:color w:val="000000"/>
          <w:sz w:val="22"/>
          <w:szCs w:val="22"/>
          <w:u w:val="single"/>
          <w:lang w:val="x-none"/>
        </w:rPr>
        <w:t>:</w:t>
      </w:r>
      <w:r w:rsidRPr="00030344">
        <w:t xml:space="preserve"> </w:t>
      </w:r>
    </w:p>
    <w:p w14:paraId="28F0E975" w14:textId="0904E9BA" w:rsidR="00AE300C" w:rsidRDefault="00E4589D" w:rsidP="0059374B">
      <w:pPr>
        <w:spacing w:beforeLines="50" w:before="120" w:afterLines="50" w:after="120"/>
        <w:jc w:val="both"/>
        <w:rPr>
          <w:rFonts w:eastAsiaTheme="minorEastAsia"/>
          <w:b/>
          <w:bCs/>
          <w:color w:val="000000"/>
          <w:sz w:val="22"/>
          <w:szCs w:val="22"/>
        </w:rPr>
      </w:pPr>
      <w:r w:rsidRPr="00E4589D">
        <w:rPr>
          <w:rFonts w:eastAsiaTheme="minorEastAsia" w:hint="eastAsia"/>
          <w:b/>
          <w:bCs/>
          <w:color w:val="000000"/>
          <w:sz w:val="22"/>
          <w:szCs w:val="22"/>
        </w:rPr>
        <w:t>For network verification of UE location in NR NTN based on multi-RTT framework,</w:t>
      </w:r>
      <w:r>
        <w:rPr>
          <w:rFonts w:eastAsiaTheme="minorEastAsia"/>
          <w:b/>
          <w:bCs/>
          <w:color w:val="000000"/>
          <w:sz w:val="22"/>
          <w:szCs w:val="22"/>
        </w:rPr>
        <w:t xml:space="preserve"> </w:t>
      </w:r>
      <w:r w:rsidR="00193F7B">
        <w:rPr>
          <w:rFonts w:eastAsiaTheme="minorEastAsia"/>
          <w:b/>
          <w:bCs/>
          <w:color w:val="000000"/>
          <w:sz w:val="22"/>
          <w:szCs w:val="22"/>
        </w:rPr>
        <w:t>r</w:t>
      </w:r>
      <w:r w:rsidR="00193F7B" w:rsidRPr="00193F7B">
        <w:rPr>
          <w:rFonts w:eastAsiaTheme="minorEastAsia"/>
          <w:b/>
          <w:bCs/>
          <w:color w:val="000000"/>
          <w:sz w:val="22"/>
          <w:szCs w:val="22"/>
        </w:rPr>
        <w:t>eport additional information to LMF</w:t>
      </w:r>
      <w:r w:rsidR="00E717BE">
        <w:rPr>
          <w:rFonts w:eastAsiaTheme="minorEastAsia"/>
          <w:b/>
          <w:bCs/>
          <w:color w:val="000000"/>
          <w:sz w:val="22"/>
          <w:szCs w:val="22"/>
        </w:rPr>
        <w:t xml:space="preserve"> by </w:t>
      </w:r>
      <w:proofErr w:type="spellStart"/>
      <w:r w:rsidR="00E717BE">
        <w:rPr>
          <w:rFonts w:eastAsiaTheme="minorEastAsia"/>
          <w:b/>
          <w:bCs/>
          <w:color w:val="000000"/>
          <w:sz w:val="22"/>
          <w:szCs w:val="22"/>
        </w:rPr>
        <w:t>gNB</w:t>
      </w:r>
      <w:proofErr w:type="spellEnd"/>
      <w:r w:rsidR="00193F7B" w:rsidRPr="00193F7B">
        <w:rPr>
          <w:rFonts w:eastAsiaTheme="minorEastAsia"/>
          <w:b/>
          <w:bCs/>
          <w:color w:val="000000"/>
          <w:sz w:val="22"/>
          <w:szCs w:val="22"/>
        </w:rPr>
        <w:t xml:space="preserve">, including </w:t>
      </w:r>
      <w:r w:rsidR="00BD75CB" w:rsidRPr="00BD75CB">
        <w:rPr>
          <w:rFonts w:eastAsiaTheme="minorEastAsia" w:hint="eastAsia"/>
          <w:b/>
          <w:bCs/>
          <w:color w:val="000000"/>
          <w:sz w:val="22"/>
          <w:szCs w:val="22"/>
        </w:rPr>
        <w:t xml:space="preserve">e.g., satellite ephemeris, common TA parameters, </w:t>
      </w:r>
      <w:r w:rsidR="00E30E8D" w:rsidRPr="0088090E">
        <w:rPr>
          <w:rFonts w:eastAsiaTheme="minorEastAsia"/>
          <w:b/>
          <w:bCs/>
          <w:color w:val="000000"/>
          <w:sz w:val="22"/>
          <w:szCs w:val="22"/>
        </w:rPr>
        <w:t>etc</w:t>
      </w:r>
      <w:r w:rsidR="00193F7B" w:rsidRPr="0088090E">
        <w:rPr>
          <w:rFonts w:eastAsiaTheme="minorEastAsia"/>
          <w:b/>
          <w:bCs/>
          <w:color w:val="000000"/>
          <w:sz w:val="22"/>
          <w:szCs w:val="22"/>
        </w:rPr>
        <w:t>.</w:t>
      </w:r>
    </w:p>
    <w:p w14:paraId="5DE2BB9B" w14:textId="51A003C3" w:rsidR="009B3A98" w:rsidRPr="00BD75CB" w:rsidRDefault="009B3A98" w:rsidP="00F55117">
      <w:pPr>
        <w:spacing w:beforeLines="50" w:before="120" w:afterLines="50" w:after="120"/>
        <w:jc w:val="both"/>
        <w:rPr>
          <w:lang w:eastAsia="ja-JP"/>
        </w:rPr>
      </w:pPr>
    </w:p>
    <w:p w14:paraId="2827BFC8" w14:textId="2808670E" w:rsidR="00C85E99" w:rsidRDefault="00C85E99" w:rsidP="00C85E99">
      <w:pPr>
        <w:keepNext/>
        <w:numPr>
          <w:ilvl w:val="2"/>
          <w:numId w:val="25"/>
        </w:numPr>
        <w:tabs>
          <w:tab w:val="left" w:pos="0"/>
        </w:tabs>
        <w:spacing w:before="180" w:after="120"/>
        <w:jc w:val="both"/>
        <w:outlineLvl w:val="1"/>
        <w:rPr>
          <w:rFonts w:ascii="Arial" w:eastAsia="MS Mincho" w:hAnsi="Arial"/>
          <w:b/>
          <w:bCs/>
          <w:kern w:val="28"/>
          <w:szCs w:val="22"/>
          <w:lang w:eastAsia="ja-JP"/>
        </w:rPr>
      </w:pPr>
      <w:r>
        <w:rPr>
          <w:rFonts w:ascii="Arial" w:eastAsia="MS Mincho" w:hAnsi="Arial"/>
          <w:b/>
          <w:bCs/>
          <w:kern w:val="28"/>
          <w:szCs w:val="22"/>
          <w:lang w:eastAsia="ja-JP"/>
        </w:rPr>
        <w:t>Impact of satellite movement in a single measurement</w:t>
      </w:r>
    </w:p>
    <w:p w14:paraId="05EBAF9A" w14:textId="1C874576" w:rsidR="00EB099E" w:rsidRDefault="00DC3C72" w:rsidP="00F55117">
      <w:pPr>
        <w:spacing w:beforeLines="50" w:before="120" w:afterLines="50" w:after="120"/>
        <w:jc w:val="both"/>
        <w:rPr>
          <w:lang w:eastAsia="ja-JP"/>
        </w:rPr>
      </w:pPr>
      <w:r>
        <w:rPr>
          <w:lang w:eastAsia="ja-JP"/>
        </w:rPr>
        <w:t>C</w:t>
      </w:r>
      <w:r w:rsidR="007C6005">
        <w:rPr>
          <w:lang w:eastAsia="ja-JP"/>
        </w:rPr>
        <w:t xml:space="preserve">onsidering the high moving speed of satellite in LEO, the location of satellite varies a lot during </w:t>
      </w:r>
      <w:r w:rsidR="00A642D0">
        <w:rPr>
          <w:lang w:eastAsia="ja-JP"/>
        </w:rPr>
        <w:t>a single measurement</w:t>
      </w:r>
      <w:r w:rsidR="007C6005">
        <w:rPr>
          <w:lang w:eastAsia="ja-JP"/>
        </w:rPr>
        <w:t>.</w:t>
      </w:r>
      <w:r w:rsidR="00DD366F">
        <w:rPr>
          <w:lang w:eastAsia="ja-JP"/>
        </w:rPr>
        <w:t xml:space="preserve"> </w:t>
      </w:r>
      <w:r w:rsidR="005D5FF7" w:rsidRPr="00124F84">
        <w:rPr>
          <w:lang w:eastAsia="ja-JP"/>
        </w:rPr>
        <w:t>T</w:t>
      </w:r>
      <w:r w:rsidR="00016C7E">
        <w:rPr>
          <w:lang w:eastAsia="ja-JP"/>
        </w:rPr>
        <w:t xml:space="preserve">he impact of </w:t>
      </w:r>
      <w:r w:rsidR="005D5FF7" w:rsidRPr="00124F84">
        <w:rPr>
          <w:lang w:eastAsia="ja-JP"/>
        </w:rPr>
        <w:t xml:space="preserve">movement of the satellite needs to be </w:t>
      </w:r>
      <w:r w:rsidR="006D4287">
        <w:rPr>
          <w:lang w:eastAsia="ja-JP"/>
        </w:rPr>
        <w:t>studied and identified</w:t>
      </w:r>
      <w:r w:rsidR="005D5FF7" w:rsidRPr="00124F84">
        <w:rPr>
          <w:lang w:eastAsia="ja-JP"/>
        </w:rPr>
        <w:t xml:space="preserve"> for the verification of UE location.</w:t>
      </w:r>
      <w:r w:rsidR="00EB099E">
        <w:rPr>
          <w:rFonts w:eastAsiaTheme="minorEastAsia" w:hint="eastAsia"/>
          <w:lang w:eastAsia="zh-CN"/>
        </w:rPr>
        <w:t xml:space="preserve"> </w:t>
      </w:r>
      <w:r w:rsidR="00F55117">
        <w:rPr>
          <w:lang w:eastAsia="ja-JP"/>
        </w:rPr>
        <w:t>An example of multi-RTT method considering the varying positions of satellite</w:t>
      </w:r>
      <w:r w:rsidR="00A642D0">
        <w:rPr>
          <w:lang w:eastAsia="ja-JP"/>
        </w:rPr>
        <w:t xml:space="preserve"> in a single measurement</w:t>
      </w:r>
      <w:r w:rsidR="00F55117">
        <w:rPr>
          <w:lang w:eastAsia="ja-JP"/>
        </w:rPr>
        <w:t xml:space="preserve"> is illustrated in Figure 2. </w:t>
      </w:r>
    </w:p>
    <w:p w14:paraId="70D95A90" w14:textId="18DAC822" w:rsidR="00702D5F" w:rsidRPr="00BE2B91" w:rsidRDefault="00BA08F0" w:rsidP="00F55117">
      <w:pPr>
        <w:spacing w:beforeLines="50" w:before="120" w:afterLines="50" w:after="120"/>
        <w:jc w:val="both"/>
        <w:rPr>
          <w:lang w:eastAsia="ja-JP"/>
        </w:rPr>
      </w:pPr>
      <w:r w:rsidRPr="00BA08F0">
        <w:rPr>
          <w:lang w:eastAsia="ja-JP"/>
        </w:rPr>
        <w:t>It can be observed that, at different time, the location of satellite changes a lot. The inaccurate location of the satellite will lead to inaccurate UE location estimation</w:t>
      </w:r>
      <w:r>
        <w:rPr>
          <w:lang w:eastAsia="ja-JP"/>
        </w:rPr>
        <w:t xml:space="preserve">. </w:t>
      </w:r>
      <w:r w:rsidR="00D44498">
        <w:rPr>
          <w:lang w:eastAsia="ja-JP"/>
        </w:rPr>
        <w:t xml:space="preserve">The required Rx-Tx time difference </w:t>
      </w:r>
      <w:r w:rsidR="00695EC5">
        <w:rPr>
          <w:lang w:eastAsia="ja-JP"/>
        </w:rPr>
        <w:t>should be</w:t>
      </w:r>
      <w:r w:rsidR="00D44498">
        <w:rPr>
          <w:lang w:eastAsia="ja-JP"/>
        </w:rPr>
        <w:t xml:space="preserve"> the RTT/ propagation delay between UE and satellite</w:t>
      </w:r>
      <w:r w:rsidR="00761096">
        <w:rPr>
          <w:lang w:eastAsia="ja-JP"/>
        </w:rPr>
        <w:t xml:space="preserve"> at a specific time point, and this time point should be carefully selected</w:t>
      </w:r>
      <w:r w:rsidR="00D73780">
        <w:rPr>
          <w:lang w:eastAsia="ja-JP"/>
        </w:rPr>
        <w:t>.</w:t>
      </w:r>
      <w:r w:rsidR="00695EC5">
        <w:rPr>
          <w:lang w:eastAsia="ja-JP"/>
        </w:rPr>
        <w:t xml:space="preserve"> For example, </w:t>
      </w:r>
      <w:r w:rsidR="00154279">
        <w:rPr>
          <w:lang w:eastAsia="ja-JP"/>
        </w:rPr>
        <w:t>the time when LMF calculates the RTT based on received measurements</w:t>
      </w:r>
      <w:r w:rsidR="00B257EE">
        <w:rPr>
          <w:lang w:eastAsia="ja-JP"/>
        </w:rPr>
        <w:t xml:space="preserve"> (e.g., t3 in Figure2)</w:t>
      </w:r>
      <w:r w:rsidR="00154279">
        <w:rPr>
          <w:lang w:eastAsia="ja-JP"/>
        </w:rPr>
        <w:t xml:space="preserve"> shouldn’t be the </w:t>
      </w:r>
      <w:r w:rsidR="00F06139">
        <w:rPr>
          <w:lang w:eastAsia="ja-JP"/>
        </w:rPr>
        <w:t xml:space="preserve">specific </w:t>
      </w:r>
      <w:r w:rsidR="00154279">
        <w:rPr>
          <w:lang w:eastAsia="ja-JP"/>
        </w:rPr>
        <w:t>time point</w:t>
      </w:r>
      <w:r w:rsidR="00B257EE">
        <w:rPr>
          <w:lang w:eastAsia="ja-JP"/>
        </w:rPr>
        <w:t xml:space="preserve">, for </w:t>
      </w:r>
      <w:r w:rsidR="00230569" w:rsidRPr="00BA08F0">
        <w:rPr>
          <w:lang w:eastAsia="ja-JP"/>
        </w:rPr>
        <w:t xml:space="preserve">location of satellite </w:t>
      </w:r>
      <w:r w:rsidR="00230569">
        <w:rPr>
          <w:lang w:eastAsia="ja-JP"/>
        </w:rPr>
        <w:t xml:space="preserve">already </w:t>
      </w:r>
      <w:r w:rsidR="00230569" w:rsidRPr="00BA08F0">
        <w:rPr>
          <w:lang w:eastAsia="ja-JP"/>
        </w:rPr>
        <w:lastRenderedPageBreak/>
        <w:t>changes a lot</w:t>
      </w:r>
      <w:r w:rsidR="009F6E17">
        <w:rPr>
          <w:lang w:eastAsia="ja-JP"/>
        </w:rPr>
        <w:t xml:space="preserve"> </w:t>
      </w:r>
      <w:r w:rsidR="008B46BB">
        <w:rPr>
          <w:lang w:eastAsia="ja-JP"/>
        </w:rPr>
        <w:t xml:space="preserve">during the </w:t>
      </w:r>
      <w:r w:rsidR="00EB7805">
        <w:rPr>
          <w:lang w:eastAsia="ja-JP"/>
        </w:rPr>
        <w:t>period of</w:t>
      </w:r>
      <w:r w:rsidR="006A17A4">
        <w:rPr>
          <w:lang w:eastAsia="ja-JP"/>
        </w:rPr>
        <w:t xml:space="preserve"> </w:t>
      </w:r>
      <w:r w:rsidR="008B46BB">
        <w:rPr>
          <w:lang w:eastAsia="ja-JP"/>
        </w:rPr>
        <w:t xml:space="preserve">RS transmission and </w:t>
      </w:r>
      <w:r w:rsidR="006A17A4">
        <w:rPr>
          <w:lang w:eastAsia="ja-JP"/>
        </w:rPr>
        <w:t>measurement</w:t>
      </w:r>
      <w:r w:rsidR="00B014D3">
        <w:rPr>
          <w:lang w:eastAsia="ja-JP"/>
        </w:rPr>
        <w:t xml:space="preserve"> (e.g., from t</w:t>
      </w:r>
      <w:r w:rsidR="00062E8D">
        <w:rPr>
          <w:lang w:eastAsia="ja-JP"/>
        </w:rPr>
        <w:t>0~t3</w:t>
      </w:r>
      <w:r w:rsidR="00B014D3">
        <w:rPr>
          <w:lang w:eastAsia="ja-JP"/>
        </w:rPr>
        <w:t>)</w:t>
      </w:r>
      <w:r w:rsidR="00F06139">
        <w:rPr>
          <w:lang w:eastAsia="ja-JP"/>
        </w:rPr>
        <w:t xml:space="preserve">. </w:t>
      </w:r>
      <w:r w:rsidR="00CF6A04" w:rsidRPr="00124F84">
        <w:rPr>
          <w:lang w:eastAsia="ja-JP"/>
        </w:rPr>
        <w:t xml:space="preserve">In </w:t>
      </w:r>
      <w:r w:rsidR="00CF6A04">
        <w:rPr>
          <w:lang w:eastAsia="ja-JP"/>
        </w:rPr>
        <w:t xml:space="preserve">legacy multi-RTT framework, </w:t>
      </w:r>
      <w:r w:rsidR="000D6F47">
        <w:rPr>
          <w:lang w:eastAsia="ja-JP"/>
        </w:rPr>
        <w:t xml:space="preserve">UE and </w:t>
      </w:r>
      <w:proofErr w:type="spellStart"/>
      <w:r w:rsidR="000D6F47">
        <w:rPr>
          <w:lang w:eastAsia="ja-JP"/>
        </w:rPr>
        <w:t>gNB</w:t>
      </w:r>
      <w:proofErr w:type="spellEnd"/>
      <w:r w:rsidR="000D6F47">
        <w:rPr>
          <w:lang w:eastAsia="ja-JP"/>
        </w:rPr>
        <w:t xml:space="preserve"> report time stamp to LMF</w:t>
      </w:r>
      <w:r w:rsidR="009B470D">
        <w:rPr>
          <w:lang w:eastAsia="ja-JP"/>
        </w:rPr>
        <w:t xml:space="preserve">, which represent the time of </w:t>
      </w:r>
      <w:r w:rsidR="005325BF">
        <w:rPr>
          <w:lang w:eastAsia="ja-JP"/>
        </w:rPr>
        <w:t xml:space="preserve">measuring UE Rx-Tx time difference and </w:t>
      </w:r>
      <w:proofErr w:type="spellStart"/>
      <w:r w:rsidR="005325BF">
        <w:rPr>
          <w:lang w:eastAsia="ja-JP"/>
        </w:rPr>
        <w:t>gNB</w:t>
      </w:r>
      <w:proofErr w:type="spellEnd"/>
      <w:r w:rsidR="005325BF">
        <w:rPr>
          <w:lang w:eastAsia="ja-JP"/>
        </w:rPr>
        <w:t xml:space="preserve"> Rx-Tx time difference respectively.</w:t>
      </w:r>
      <w:r w:rsidR="00CF6A04">
        <w:rPr>
          <w:lang w:eastAsia="ja-JP"/>
        </w:rPr>
        <w:t xml:space="preserve"> </w:t>
      </w:r>
      <w:r w:rsidR="00584B3E">
        <w:rPr>
          <w:lang w:eastAsia="ja-JP"/>
        </w:rPr>
        <w:t>The</w:t>
      </w:r>
      <w:r w:rsidR="00702D5F">
        <w:rPr>
          <w:lang w:eastAsia="ja-JP"/>
        </w:rPr>
        <w:t xml:space="preserve"> satellite location at the</w:t>
      </w:r>
      <w:r w:rsidR="00584B3E">
        <w:rPr>
          <w:lang w:eastAsia="ja-JP"/>
        </w:rPr>
        <w:t xml:space="preserve"> time stamp of each measurement</w:t>
      </w:r>
      <w:r w:rsidR="00BC0905">
        <w:rPr>
          <w:lang w:eastAsia="ja-JP"/>
        </w:rPr>
        <w:t xml:space="preserve"> (e.g., t2/t2’ in Figure2)</w:t>
      </w:r>
      <w:r w:rsidR="00584B3E">
        <w:rPr>
          <w:lang w:eastAsia="ja-JP"/>
        </w:rPr>
        <w:t xml:space="preserve"> can be approximately </w:t>
      </w:r>
      <w:r w:rsidR="005D2A69">
        <w:rPr>
          <w:lang w:eastAsia="ja-JP"/>
        </w:rPr>
        <w:t xml:space="preserve">regarded as the satellite location for </w:t>
      </w:r>
      <w:r w:rsidR="003C38AC">
        <w:rPr>
          <w:lang w:eastAsia="ja-JP"/>
        </w:rPr>
        <w:t>cal</w:t>
      </w:r>
      <w:r w:rsidR="005A2420">
        <w:rPr>
          <w:lang w:eastAsia="ja-JP"/>
        </w:rPr>
        <w:t>culation</w:t>
      </w:r>
      <w:r w:rsidR="005D2A69">
        <w:rPr>
          <w:lang w:eastAsia="ja-JP"/>
        </w:rPr>
        <w:t>.</w:t>
      </w:r>
      <w:r w:rsidR="005A2420">
        <w:rPr>
          <w:lang w:eastAsia="ja-JP"/>
        </w:rPr>
        <w:t xml:space="preserve"> To further </w:t>
      </w:r>
      <w:r w:rsidR="00474310">
        <w:rPr>
          <w:lang w:eastAsia="ja-JP"/>
        </w:rPr>
        <w:t>reduce the inaccuracy of verification due to satellite movement</w:t>
      </w:r>
      <w:r w:rsidR="00751911">
        <w:rPr>
          <w:lang w:eastAsia="ja-JP"/>
        </w:rPr>
        <w:t xml:space="preserve">, </w:t>
      </w:r>
      <w:r w:rsidR="0055309D">
        <w:rPr>
          <w:lang w:eastAsia="ja-JP"/>
        </w:rPr>
        <w:t>the satellite location at the time</w:t>
      </w:r>
      <w:r w:rsidR="00086D85">
        <w:rPr>
          <w:lang w:eastAsia="ja-JP"/>
        </w:rPr>
        <w:t xml:space="preserve"> of satellite transmitting the reference signa</w:t>
      </w:r>
      <w:r w:rsidR="00086D85" w:rsidRPr="00BE2B91">
        <w:rPr>
          <w:lang w:eastAsia="ja-JP"/>
        </w:rPr>
        <w:t>l (</w:t>
      </w:r>
      <w:r w:rsidR="007F485C" w:rsidRPr="00662C7A">
        <w:rPr>
          <w:lang w:eastAsia="ja-JP"/>
        </w:rPr>
        <w:t>i.e.</w:t>
      </w:r>
      <w:r w:rsidR="00086D85" w:rsidRPr="00BE2B91">
        <w:rPr>
          <w:lang w:eastAsia="ja-JP"/>
        </w:rPr>
        <w:t xml:space="preserve">, t1/t1’ in Figure 2) </w:t>
      </w:r>
      <w:r w:rsidR="001959D4" w:rsidRPr="00BE2B91">
        <w:rPr>
          <w:lang w:eastAsia="ja-JP"/>
        </w:rPr>
        <w:t>should</w:t>
      </w:r>
      <w:r w:rsidR="00086D85" w:rsidRPr="00BE2B91">
        <w:rPr>
          <w:lang w:eastAsia="ja-JP"/>
        </w:rPr>
        <w:t xml:space="preserve"> be applied </w:t>
      </w:r>
      <w:r w:rsidR="00202788" w:rsidRPr="00BE2B91">
        <w:rPr>
          <w:lang w:eastAsia="ja-JP"/>
        </w:rPr>
        <w:t xml:space="preserve">for UE location verification. </w:t>
      </w:r>
      <w:r w:rsidR="00530FA9" w:rsidRPr="00BE2B91">
        <w:rPr>
          <w:lang w:eastAsia="ja-JP"/>
        </w:rPr>
        <w:t xml:space="preserve">Thus, to address the impact of satellite movement, legacy timing information report </w:t>
      </w:r>
      <w:r w:rsidR="001959D4" w:rsidRPr="00BE2B91">
        <w:rPr>
          <w:lang w:eastAsia="ja-JP"/>
        </w:rPr>
        <w:t>should</w:t>
      </w:r>
      <w:r w:rsidR="00530FA9" w:rsidRPr="00BE2B91">
        <w:rPr>
          <w:lang w:eastAsia="ja-JP"/>
        </w:rPr>
        <w:t xml:space="preserve"> be enhanced by reporting additional timing information to LMF</w:t>
      </w:r>
      <w:r w:rsidR="00F113B7" w:rsidRPr="00BE2B91">
        <w:rPr>
          <w:lang w:eastAsia="ja-JP"/>
        </w:rPr>
        <w:t xml:space="preserve">, where the additional timing information should be the timing information of satellite transmitting the reference signals. </w:t>
      </w:r>
    </w:p>
    <w:p w14:paraId="7551580E" w14:textId="5DE830D6" w:rsidR="00CB3981" w:rsidRPr="00BE2B91" w:rsidRDefault="00CB3981" w:rsidP="00F55117">
      <w:pPr>
        <w:spacing w:beforeLines="50" w:before="120" w:afterLines="50" w:after="120"/>
        <w:jc w:val="both"/>
        <w:rPr>
          <w:lang w:eastAsia="ja-JP"/>
        </w:rPr>
      </w:pPr>
      <w:r w:rsidRPr="00BE2B91">
        <w:rPr>
          <w:noProof/>
          <w:lang w:eastAsia="ja-JP"/>
        </w:rPr>
        <w:drawing>
          <wp:inline distT="0" distB="0" distL="0" distR="0" wp14:anchorId="2FA664E0" wp14:editId="61065819">
            <wp:extent cx="6332220" cy="2046605"/>
            <wp:effectExtent l="0" t="0" r="0" b="0"/>
            <wp:docPr id="3" name="图片 3"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 折线图&#10;&#10;描述已自动生成"/>
                    <pic:cNvPicPr/>
                  </pic:nvPicPr>
                  <pic:blipFill>
                    <a:blip r:embed="rId12"/>
                    <a:stretch>
                      <a:fillRect/>
                    </a:stretch>
                  </pic:blipFill>
                  <pic:spPr>
                    <a:xfrm>
                      <a:off x="0" y="0"/>
                      <a:ext cx="6332220" cy="2046605"/>
                    </a:xfrm>
                    <a:prstGeom prst="rect">
                      <a:avLst/>
                    </a:prstGeom>
                  </pic:spPr>
                </pic:pic>
              </a:graphicData>
            </a:graphic>
          </wp:inline>
        </w:drawing>
      </w:r>
    </w:p>
    <w:p w14:paraId="2139577A" w14:textId="79F6F1DC" w:rsidR="00B767E7" w:rsidRPr="00BE2B91" w:rsidRDefault="00B767E7" w:rsidP="00B767E7">
      <w:pPr>
        <w:spacing w:beforeLines="50" w:before="120" w:afterLines="50" w:after="120"/>
        <w:jc w:val="center"/>
        <w:rPr>
          <w:rFonts w:eastAsiaTheme="minorEastAsia"/>
          <w:i/>
          <w:iCs/>
          <w:sz w:val="18"/>
          <w:szCs w:val="18"/>
          <w:lang w:eastAsia="zh-CN"/>
        </w:rPr>
      </w:pPr>
      <w:r w:rsidRPr="00BE2B91">
        <w:rPr>
          <w:rFonts w:eastAsiaTheme="minorEastAsia"/>
          <w:i/>
          <w:iCs/>
          <w:sz w:val="18"/>
          <w:szCs w:val="18"/>
          <w:lang w:eastAsia="zh-CN"/>
        </w:rPr>
        <w:t xml:space="preserve">Figure 2 Example of </w:t>
      </w:r>
      <w:proofErr w:type="spellStart"/>
      <w:r w:rsidRPr="00BE2B91">
        <w:rPr>
          <w:rFonts w:eastAsiaTheme="minorEastAsia"/>
          <w:i/>
          <w:iCs/>
          <w:sz w:val="18"/>
          <w:szCs w:val="18"/>
          <w:lang w:eastAsia="zh-CN"/>
        </w:rPr>
        <w:t>muli</w:t>
      </w:r>
      <w:proofErr w:type="spellEnd"/>
      <w:r w:rsidRPr="00BE2B91">
        <w:rPr>
          <w:rFonts w:eastAsiaTheme="minorEastAsia"/>
          <w:i/>
          <w:iCs/>
          <w:sz w:val="18"/>
          <w:szCs w:val="18"/>
          <w:lang w:eastAsia="zh-CN"/>
        </w:rPr>
        <w:t>-RTT method: satellite position at difference times</w:t>
      </w:r>
      <w:r w:rsidR="001959D4" w:rsidRPr="00BE2B91">
        <w:rPr>
          <w:rFonts w:eastAsiaTheme="minorEastAsia"/>
          <w:i/>
          <w:iCs/>
          <w:sz w:val="18"/>
          <w:szCs w:val="18"/>
          <w:lang w:eastAsia="zh-CN"/>
        </w:rPr>
        <w:t xml:space="preserve"> in a single measurement</w:t>
      </w:r>
    </w:p>
    <w:p w14:paraId="60FFA3E0" w14:textId="03D74B47" w:rsidR="00B767E7" w:rsidRPr="00BE2B91" w:rsidRDefault="00B767E7" w:rsidP="00B767E7">
      <w:pPr>
        <w:spacing w:beforeLines="50" w:before="120" w:afterLines="50" w:after="120"/>
        <w:jc w:val="both"/>
      </w:pPr>
      <w:r w:rsidRPr="00BE2B91">
        <w:rPr>
          <w:rFonts w:eastAsiaTheme="minorEastAsia"/>
          <w:b/>
          <w:bCs/>
          <w:color w:val="000000"/>
          <w:sz w:val="22"/>
          <w:szCs w:val="22"/>
          <w:u w:val="single"/>
          <w:lang w:val="x-none"/>
        </w:rPr>
        <w:t xml:space="preserve">Proposal </w:t>
      </w:r>
      <w:r w:rsidR="00B02965" w:rsidRPr="00BE2B91">
        <w:rPr>
          <w:rFonts w:eastAsiaTheme="minorEastAsia"/>
          <w:b/>
          <w:bCs/>
          <w:color w:val="000000"/>
          <w:sz w:val="22"/>
          <w:szCs w:val="22"/>
          <w:u w:val="single"/>
          <w:lang w:val="x-none"/>
        </w:rPr>
        <w:t>4</w:t>
      </w:r>
      <w:r w:rsidRPr="00BE2B91">
        <w:rPr>
          <w:rFonts w:eastAsiaTheme="minorEastAsia"/>
          <w:b/>
          <w:bCs/>
          <w:color w:val="000000"/>
          <w:sz w:val="22"/>
          <w:szCs w:val="22"/>
          <w:u w:val="single"/>
          <w:lang w:val="x-none"/>
        </w:rPr>
        <w:t>:</w:t>
      </w:r>
      <w:r w:rsidRPr="00BE2B91">
        <w:t xml:space="preserve"> </w:t>
      </w:r>
    </w:p>
    <w:p w14:paraId="49CAEBB3" w14:textId="41EB0A6A" w:rsidR="00B767E7" w:rsidRPr="00BE2B91" w:rsidRDefault="00F76694" w:rsidP="00B767E7">
      <w:pPr>
        <w:spacing w:beforeLines="50" w:before="120" w:afterLines="50" w:after="120"/>
        <w:jc w:val="both"/>
        <w:rPr>
          <w:rFonts w:eastAsiaTheme="minorEastAsia"/>
          <w:b/>
          <w:bCs/>
          <w:color w:val="000000"/>
          <w:sz w:val="22"/>
          <w:szCs w:val="22"/>
        </w:rPr>
      </w:pPr>
      <w:r w:rsidRPr="00BE2B91">
        <w:rPr>
          <w:rFonts w:eastAsiaTheme="minorEastAsia"/>
          <w:b/>
          <w:bCs/>
          <w:color w:val="000000"/>
          <w:sz w:val="22"/>
          <w:szCs w:val="22"/>
        </w:rPr>
        <w:t>For network verification of UE location in NR NTN based on time-based positioning methods, study and identify the impact on the movement of satellite in a single measurement</w:t>
      </w:r>
      <w:r w:rsidR="00B767E7" w:rsidRPr="00BE2B91">
        <w:rPr>
          <w:rFonts w:eastAsiaTheme="minorEastAsia"/>
          <w:b/>
          <w:bCs/>
          <w:color w:val="000000"/>
          <w:sz w:val="22"/>
          <w:szCs w:val="22"/>
        </w:rPr>
        <w:t>.</w:t>
      </w:r>
    </w:p>
    <w:p w14:paraId="70FB5F3E" w14:textId="594963A0" w:rsidR="00F76694" w:rsidRPr="00BE2B91" w:rsidRDefault="00F76694" w:rsidP="00124F84">
      <w:pPr>
        <w:pStyle w:val="ab"/>
        <w:numPr>
          <w:ilvl w:val="0"/>
          <w:numId w:val="59"/>
        </w:numPr>
        <w:spacing w:beforeLines="50" w:before="120" w:afterLines="50" w:after="120"/>
        <w:ind w:firstLineChars="0"/>
        <w:jc w:val="both"/>
        <w:rPr>
          <w:rFonts w:eastAsiaTheme="minorEastAsia"/>
          <w:b/>
          <w:bCs/>
          <w:color w:val="000000"/>
          <w:sz w:val="22"/>
          <w:szCs w:val="22"/>
        </w:rPr>
      </w:pPr>
      <w:r w:rsidRPr="00BE2B91">
        <w:rPr>
          <w:rFonts w:eastAsiaTheme="minorEastAsia"/>
          <w:b/>
          <w:bCs/>
          <w:color w:val="000000"/>
          <w:sz w:val="22"/>
          <w:szCs w:val="22"/>
        </w:rPr>
        <w:t>Legacy timing information report is enhanced by reporting additional timing information</w:t>
      </w:r>
      <w:r w:rsidR="00F113B7" w:rsidRPr="00662C7A">
        <w:rPr>
          <w:rFonts w:eastAsiaTheme="minorEastAsia"/>
          <w:b/>
          <w:bCs/>
          <w:color w:val="000000"/>
          <w:sz w:val="22"/>
          <w:szCs w:val="22"/>
        </w:rPr>
        <w:t>, i.e., the timing information of satellite transmitting the reference signal</w:t>
      </w:r>
      <w:r w:rsidR="00A0215B" w:rsidRPr="00662C7A">
        <w:rPr>
          <w:rFonts w:eastAsiaTheme="minorEastAsia"/>
          <w:b/>
          <w:bCs/>
          <w:color w:val="000000"/>
          <w:sz w:val="22"/>
          <w:szCs w:val="22"/>
        </w:rPr>
        <w:t>s,</w:t>
      </w:r>
      <w:r w:rsidR="00F113B7" w:rsidRPr="00662C7A">
        <w:rPr>
          <w:rFonts w:eastAsiaTheme="minorEastAsia"/>
          <w:b/>
          <w:bCs/>
          <w:color w:val="000000"/>
          <w:sz w:val="22"/>
          <w:szCs w:val="22"/>
        </w:rPr>
        <w:t xml:space="preserve"> </w:t>
      </w:r>
      <w:r w:rsidRPr="00BE2B91">
        <w:rPr>
          <w:rFonts w:eastAsiaTheme="minorEastAsia"/>
          <w:b/>
          <w:bCs/>
          <w:color w:val="000000"/>
          <w:sz w:val="22"/>
          <w:szCs w:val="22"/>
        </w:rPr>
        <w:t>to LMF</w:t>
      </w:r>
      <w:r w:rsidR="00A0215B" w:rsidRPr="00662C7A">
        <w:rPr>
          <w:rFonts w:eastAsiaTheme="minorEastAsia"/>
          <w:b/>
          <w:bCs/>
          <w:color w:val="000000"/>
          <w:sz w:val="22"/>
          <w:szCs w:val="22"/>
        </w:rPr>
        <w:t>.</w:t>
      </w:r>
    </w:p>
    <w:p w14:paraId="394710F8" w14:textId="77777777" w:rsidR="007B2118" w:rsidRPr="007B2118" w:rsidRDefault="007B2118" w:rsidP="007B2118">
      <w:pPr>
        <w:rPr>
          <w:rFonts w:eastAsiaTheme="minorEastAsia"/>
          <w:b/>
          <w:bCs/>
          <w:color w:val="000000"/>
          <w:sz w:val="22"/>
          <w:szCs w:val="22"/>
          <w:u w:val="single"/>
          <w:lang w:val="x-none"/>
        </w:rPr>
      </w:pPr>
    </w:p>
    <w:p w14:paraId="3583260F" w14:textId="3EA05187" w:rsidR="008C5262" w:rsidRDefault="008C5262" w:rsidP="008C5262">
      <w:pPr>
        <w:keepNext/>
        <w:numPr>
          <w:ilvl w:val="1"/>
          <w:numId w:val="25"/>
        </w:numPr>
        <w:tabs>
          <w:tab w:val="left" w:pos="0"/>
        </w:tabs>
        <w:spacing w:before="180" w:after="120"/>
        <w:jc w:val="both"/>
        <w:outlineLvl w:val="0"/>
        <w:rPr>
          <w:rFonts w:ascii="Arial" w:eastAsia="MS Mincho" w:hAnsi="Arial"/>
          <w:b/>
          <w:bCs/>
          <w:kern w:val="28"/>
          <w:szCs w:val="22"/>
          <w:lang w:eastAsia="ja-JP"/>
        </w:rPr>
      </w:pPr>
      <w:r>
        <w:rPr>
          <w:rFonts w:ascii="Arial" w:eastAsia="MS Mincho" w:hAnsi="Arial"/>
          <w:b/>
          <w:bCs/>
          <w:kern w:val="28"/>
          <w:szCs w:val="22"/>
          <w:lang w:eastAsia="ja-JP"/>
        </w:rPr>
        <w:t xml:space="preserve">Consideration of </w:t>
      </w:r>
      <w:r w:rsidRPr="008C5262">
        <w:rPr>
          <w:rFonts w:ascii="Arial" w:eastAsia="MS Mincho" w:hAnsi="Arial" w:hint="eastAsia"/>
          <w:b/>
          <w:bCs/>
          <w:kern w:val="28"/>
          <w:szCs w:val="22"/>
          <w:lang w:eastAsia="ja-JP"/>
        </w:rPr>
        <w:t>the mirror image ambiguity</w:t>
      </w:r>
    </w:p>
    <w:p w14:paraId="3DA19B07" w14:textId="6E575838" w:rsidR="001E07A1" w:rsidRDefault="003F6B12" w:rsidP="00527680">
      <w:pPr>
        <w:jc w:val="both"/>
        <w:rPr>
          <w:rFonts w:eastAsiaTheme="minorEastAsia"/>
          <w:sz w:val="22"/>
          <w:szCs w:val="22"/>
          <w:lang w:eastAsia="zh-CN"/>
        </w:rPr>
      </w:pPr>
      <w:r>
        <w:rPr>
          <w:szCs w:val="20"/>
          <w:lang w:eastAsia="ja-JP"/>
        </w:rPr>
        <w:t xml:space="preserve">Regarding </w:t>
      </w:r>
      <w:r w:rsidRPr="00B004ED">
        <w:rPr>
          <w:szCs w:val="20"/>
          <w:lang w:eastAsia="ja-JP"/>
        </w:rPr>
        <w:t>the</w:t>
      </w:r>
      <w:r w:rsidR="00E86CF3">
        <w:rPr>
          <w:szCs w:val="20"/>
          <w:lang w:eastAsia="ja-JP"/>
        </w:rPr>
        <w:t xml:space="preserve"> issue of</w:t>
      </w:r>
      <w:r w:rsidRPr="00B004ED">
        <w:rPr>
          <w:szCs w:val="20"/>
          <w:lang w:eastAsia="ja-JP"/>
        </w:rPr>
        <w:t xml:space="preserve"> mirror image </w:t>
      </w:r>
      <w:r>
        <w:rPr>
          <w:szCs w:val="20"/>
          <w:lang w:eastAsia="ja-JP"/>
        </w:rPr>
        <w:t xml:space="preserve">ambiguity, </w:t>
      </w:r>
      <w:r w:rsidR="00E86CF3">
        <w:rPr>
          <w:szCs w:val="20"/>
          <w:lang w:eastAsia="ja-JP"/>
        </w:rPr>
        <w:t>f</w:t>
      </w:r>
      <w:r w:rsidR="00520C8F" w:rsidRPr="00B004ED">
        <w:rPr>
          <w:szCs w:val="20"/>
          <w:lang w:eastAsia="ja-JP"/>
        </w:rPr>
        <w:t>ollo</w:t>
      </w:r>
      <w:r w:rsidR="00520C8F">
        <w:rPr>
          <w:rFonts w:eastAsiaTheme="minorEastAsia"/>
          <w:lang w:eastAsia="zh-CN"/>
        </w:rPr>
        <w:t>wing agreement</w:t>
      </w:r>
      <w:r w:rsidR="00E86CF3">
        <w:rPr>
          <w:rFonts w:eastAsiaTheme="minorEastAsia"/>
          <w:lang w:eastAsia="zh-CN"/>
        </w:rPr>
        <w:t xml:space="preserve"> </w:t>
      </w:r>
      <w:r w:rsidR="0085609F">
        <w:rPr>
          <w:rFonts w:eastAsiaTheme="minorEastAsia"/>
          <w:lang w:eastAsia="zh-CN"/>
        </w:rPr>
        <w:t>w</w:t>
      </w:r>
      <w:r w:rsidR="00E86CF3">
        <w:rPr>
          <w:rFonts w:eastAsiaTheme="minorEastAsia"/>
          <w:lang w:eastAsia="zh-CN"/>
        </w:rPr>
        <w:t>as</w:t>
      </w:r>
      <w:r w:rsidR="00520C8F" w:rsidRPr="0085609F">
        <w:rPr>
          <w:rFonts w:eastAsiaTheme="minorEastAsia"/>
          <w:szCs w:val="20"/>
          <w:lang w:eastAsia="zh-CN"/>
        </w:rPr>
        <w:t xml:space="preserve"> made in RAN</w:t>
      </w:r>
      <w:r w:rsidR="00E86CF3">
        <w:rPr>
          <w:rFonts w:eastAsiaTheme="minorEastAsia"/>
          <w:szCs w:val="20"/>
          <w:lang w:eastAsia="zh-CN"/>
        </w:rPr>
        <w:t>1</w:t>
      </w:r>
      <w:r w:rsidR="00520C8F" w:rsidRPr="0085609F">
        <w:rPr>
          <w:rFonts w:eastAsiaTheme="minorEastAsia"/>
          <w:szCs w:val="20"/>
          <w:lang w:eastAsia="zh-CN"/>
        </w:rPr>
        <w:t>#</w:t>
      </w:r>
      <w:r w:rsidR="00E86CF3">
        <w:rPr>
          <w:rFonts w:eastAsiaTheme="minorEastAsia"/>
          <w:szCs w:val="20"/>
          <w:lang w:eastAsia="zh-CN"/>
        </w:rPr>
        <w:t>112</w:t>
      </w:r>
      <w:r w:rsidR="00E86CF3" w:rsidRPr="0085609F">
        <w:rPr>
          <w:rFonts w:eastAsiaTheme="minorEastAsia"/>
          <w:szCs w:val="20"/>
          <w:lang w:eastAsia="zh-CN"/>
        </w:rPr>
        <w:t xml:space="preserve"> </w:t>
      </w:r>
      <w:r w:rsidR="00520C8F" w:rsidRPr="0085609F">
        <w:rPr>
          <w:rFonts w:eastAsiaTheme="minorEastAsia"/>
          <w:szCs w:val="20"/>
          <w:lang w:eastAsia="zh-CN"/>
        </w:rPr>
        <w:t>meeting</w:t>
      </w:r>
      <w:r w:rsidR="00E86CF3">
        <w:rPr>
          <w:rFonts w:eastAsiaTheme="minorEastAsia"/>
          <w:szCs w:val="20"/>
          <w:lang w:eastAsia="zh-CN"/>
        </w:rPr>
        <w:t>:</w:t>
      </w:r>
    </w:p>
    <w:tbl>
      <w:tblPr>
        <w:tblStyle w:val="af0"/>
        <w:tblW w:w="0" w:type="auto"/>
        <w:tblLook w:val="04A0" w:firstRow="1" w:lastRow="0" w:firstColumn="1" w:lastColumn="0" w:noHBand="0" w:noVBand="1"/>
      </w:tblPr>
      <w:tblGrid>
        <w:gridCol w:w="9962"/>
      </w:tblGrid>
      <w:tr w:rsidR="005F3364" w14:paraId="6DB807BD" w14:textId="77777777" w:rsidTr="005F3364">
        <w:tc>
          <w:tcPr>
            <w:tcW w:w="9962" w:type="dxa"/>
          </w:tcPr>
          <w:p w14:paraId="743D4617" w14:textId="77777777" w:rsidR="005F3364" w:rsidRDefault="005F3364" w:rsidP="00527680">
            <w:pPr>
              <w:jc w:val="both"/>
              <w:rPr>
                <w:rFonts w:eastAsiaTheme="minorEastAsia"/>
                <w:szCs w:val="20"/>
                <w:lang w:eastAsia="zh-CN"/>
              </w:rPr>
            </w:pPr>
            <w:r w:rsidRPr="00124F84">
              <w:rPr>
                <w:rFonts w:eastAsiaTheme="minorEastAsia"/>
                <w:szCs w:val="20"/>
                <w:highlight w:val="green"/>
                <w:lang w:eastAsia="zh-CN"/>
              </w:rPr>
              <w:t>Agreement</w:t>
            </w:r>
          </w:p>
          <w:p w14:paraId="0ED64192" w14:textId="77777777" w:rsidR="00381E59" w:rsidRPr="00381E59" w:rsidRDefault="00381E59" w:rsidP="00B004ED">
            <w:pPr>
              <w:spacing w:before="0" w:after="0"/>
              <w:jc w:val="both"/>
              <w:rPr>
                <w:rFonts w:eastAsiaTheme="minorEastAsia"/>
                <w:sz w:val="22"/>
                <w:szCs w:val="22"/>
                <w:lang w:eastAsia="zh-CN"/>
              </w:rPr>
            </w:pPr>
            <w:r w:rsidRPr="00381E59">
              <w:rPr>
                <w:rFonts w:eastAsiaTheme="minorEastAsia"/>
                <w:sz w:val="22"/>
                <w:szCs w:val="22"/>
                <w:lang w:eastAsia="zh-CN"/>
              </w:rPr>
              <w:t>Study the following options to resolve the mirror positions ambiguity for multi-RTT positioning:</w:t>
            </w:r>
          </w:p>
          <w:p w14:paraId="4C9E484B" w14:textId="77777777" w:rsidR="00381E59" w:rsidRPr="00381E59" w:rsidRDefault="00381E59" w:rsidP="00B004ED">
            <w:pPr>
              <w:numPr>
                <w:ilvl w:val="1"/>
                <w:numId w:val="68"/>
              </w:numPr>
              <w:spacing w:before="0" w:after="0"/>
              <w:jc w:val="both"/>
              <w:rPr>
                <w:rFonts w:eastAsiaTheme="minorEastAsia"/>
                <w:sz w:val="22"/>
                <w:szCs w:val="22"/>
                <w:lang w:eastAsia="zh-CN"/>
              </w:rPr>
            </w:pPr>
            <w:r w:rsidRPr="00381E59">
              <w:rPr>
                <w:rFonts w:eastAsiaTheme="minorEastAsia"/>
                <w:sz w:val="22"/>
                <w:szCs w:val="22"/>
                <w:lang w:eastAsia="zh-CN"/>
              </w:rPr>
              <w:t xml:space="preserve">Option 1: </w:t>
            </w:r>
            <w:proofErr w:type="spellStart"/>
            <w:r w:rsidRPr="00381E59">
              <w:rPr>
                <w:rFonts w:eastAsiaTheme="minorEastAsia"/>
                <w:sz w:val="22"/>
                <w:szCs w:val="22"/>
                <w:lang w:eastAsia="zh-CN"/>
              </w:rPr>
              <w:t>gNB</w:t>
            </w:r>
            <w:proofErr w:type="spellEnd"/>
            <w:r w:rsidRPr="00381E59">
              <w:rPr>
                <w:rFonts w:eastAsiaTheme="minorEastAsia"/>
                <w:sz w:val="22"/>
                <w:szCs w:val="22"/>
                <w:lang w:eastAsia="zh-CN"/>
              </w:rPr>
              <w:t xml:space="preserve"> or LMF implementation to solve the mirror error issue.</w:t>
            </w:r>
          </w:p>
          <w:p w14:paraId="6F483F4F" w14:textId="77777777" w:rsidR="00381E59" w:rsidRPr="00381E59" w:rsidRDefault="00381E59" w:rsidP="00B004ED">
            <w:pPr>
              <w:numPr>
                <w:ilvl w:val="1"/>
                <w:numId w:val="68"/>
              </w:numPr>
              <w:spacing w:before="0" w:after="0"/>
              <w:jc w:val="both"/>
              <w:rPr>
                <w:rFonts w:eastAsiaTheme="minorEastAsia"/>
                <w:sz w:val="22"/>
                <w:szCs w:val="22"/>
                <w:lang w:eastAsia="zh-CN"/>
              </w:rPr>
            </w:pPr>
            <w:r w:rsidRPr="00381E59">
              <w:rPr>
                <w:rFonts w:eastAsiaTheme="minorEastAsia"/>
                <w:sz w:val="22"/>
                <w:szCs w:val="22"/>
                <w:lang w:eastAsia="zh-CN"/>
              </w:rPr>
              <w:t>FFS: whether there is spec impact</w:t>
            </w:r>
          </w:p>
          <w:p w14:paraId="41B1A047" w14:textId="77777777" w:rsidR="00381E59" w:rsidRPr="00381E59" w:rsidRDefault="00381E59" w:rsidP="00B004ED">
            <w:pPr>
              <w:numPr>
                <w:ilvl w:val="1"/>
                <w:numId w:val="68"/>
              </w:numPr>
              <w:spacing w:before="0" w:after="0"/>
              <w:jc w:val="both"/>
              <w:rPr>
                <w:rFonts w:eastAsiaTheme="minorEastAsia"/>
                <w:sz w:val="22"/>
                <w:szCs w:val="22"/>
                <w:lang w:eastAsia="zh-CN"/>
              </w:rPr>
            </w:pPr>
            <w:r w:rsidRPr="00381E59">
              <w:rPr>
                <w:rFonts w:eastAsiaTheme="minorEastAsia"/>
                <w:sz w:val="22"/>
                <w:szCs w:val="22"/>
                <w:lang w:eastAsia="zh-CN"/>
              </w:rPr>
              <w:t>Option 2: Reuse existing ECID method (</w:t>
            </w:r>
            <w:proofErr w:type="gramStart"/>
            <w:r w:rsidRPr="00381E59">
              <w:rPr>
                <w:rFonts w:eastAsiaTheme="minorEastAsia"/>
                <w:sz w:val="22"/>
                <w:szCs w:val="22"/>
                <w:lang w:eastAsia="zh-CN"/>
              </w:rPr>
              <w:t>e.g.</w:t>
            </w:r>
            <w:proofErr w:type="gramEnd"/>
            <w:r w:rsidRPr="00381E59">
              <w:rPr>
                <w:rFonts w:eastAsiaTheme="minorEastAsia"/>
                <w:sz w:val="22"/>
                <w:szCs w:val="22"/>
                <w:lang w:eastAsia="zh-CN"/>
              </w:rPr>
              <w:t xml:space="preserve"> combine UE neighbor measurements to solve the ambiguity between mirror positions), with potential enhancements</w:t>
            </w:r>
          </w:p>
          <w:p w14:paraId="565E90E5" w14:textId="77777777" w:rsidR="00381E59" w:rsidRPr="00381E59" w:rsidRDefault="00381E59" w:rsidP="00B004ED">
            <w:pPr>
              <w:numPr>
                <w:ilvl w:val="1"/>
                <w:numId w:val="68"/>
              </w:numPr>
              <w:spacing w:before="0" w:after="0"/>
              <w:jc w:val="both"/>
              <w:rPr>
                <w:rFonts w:eastAsiaTheme="minorEastAsia"/>
                <w:sz w:val="22"/>
                <w:szCs w:val="22"/>
                <w:lang w:eastAsia="zh-CN"/>
              </w:rPr>
            </w:pPr>
            <w:r w:rsidRPr="00381E59">
              <w:rPr>
                <w:rFonts w:eastAsiaTheme="minorEastAsia"/>
                <w:sz w:val="22"/>
                <w:szCs w:val="22"/>
                <w:lang w:eastAsia="zh-CN"/>
              </w:rPr>
              <w:t xml:space="preserve">Option 3: NR NTN UE should report the Doppler calculated on the service </w:t>
            </w:r>
            <w:proofErr w:type="gramStart"/>
            <w:r w:rsidRPr="00381E59">
              <w:rPr>
                <w:rFonts w:eastAsiaTheme="minorEastAsia"/>
                <w:sz w:val="22"/>
                <w:szCs w:val="22"/>
                <w:lang w:eastAsia="zh-CN"/>
              </w:rPr>
              <w:t>link</w:t>
            </w:r>
            <w:proofErr w:type="gramEnd"/>
          </w:p>
          <w:p w14:paraId="04E97783" w14:textId="77777777" w:rsidR="00381E59" w:rsidRPr="00381E59" w:rsidRDefault="00381E59" w:rsidP="00B004ED">
            <w:pPr>
              <w:numPr>
                <w:ilvl w:val="1"/>
                <w:numId w:val="68"/>
              </w:numPr>
              <w:spacing w:before="0" w:after="0"/>
              <w:jc w:val="both"/>
              <w:rPr>
                <w:rFonts w:eastAsiaTheme="minorEastAsia"/>
                <w:sz w:val="22"/>
                <w:szCs w:val="22"/>
                <w:lang w:eastAsia="zh-CN"/>
              </w:rPr>
            </w:pPr>
            <w:r w:rsidRPr="00381E59">
              <w:rPr>
                <w:rFonts w:eastAsiaTheme="minorEastAsia"/>
                <w:sz w:val="22"/>
                <w:szCs w:val="22"/>
                <w:lang w:eastAsia="zh-CN"/>
              </w:rPr>
              <w:t xml:space="preserve">Option 4: a VSAT UE should report its beam pointing in respect to satellite beam line of </w:t>
            </w:r>
            <w:proofErr w:type="gramStart"/>
            <w:r w:rsidRPr="00381E59">
              <w:rPr>
                <w:rFonts w:eastAsiaTheme="minorEastAsia"/>
                <w:sz w:val="22"/>
                <w:szCs w:val="22"/>
                <w:lang w:eastAsia="zh-CN"/>
              </w:rPr>
              <w:t>sight</w:t>
            </w:r>
            <w:proofErr w:type="gramEnd"/>
          </w:p>
          <w:p w14:paraId="0B9A99A9" w14:textId="77777777" w:rsidR="00381E59" w:rsidRPr="00381E59" w:rsidRDefault="00381E59" w:rsidP="00B004ED">
            <w:pPr>
              <w:numPr>
                <w:ilvl w:val="1"/>
                <w:numId w:val="68"/>
              </w:numPr>
              <w:spacing w:before="0" w:after="0"/>
              <w:jc w:val="both"/>
              <w:rPr>
                <w:rFonts w:eastAsiaTheme="minorEastAsia"/>
                <w:sz w:val="22"/>
                <w:szCs w:val="22"/>
                <w:lang w:eastAsia="zh-CN"/>
              </w:rPr>
            </w:pPr>
            <w:r w:rsidRPr="00381E59">
              <w:rPr>
                <w:rFonts w:eastAsiaTheme="minorEastAsia"/>
                <w:sz w:val="22"/>
                <w:szCs w:val="22"/>
                <w:lang w:eastAsia="zh-CN"/>
              </w:rPr>
              <w:t>Option 5: Reporting of cell coverage information (</w:t>
            </w:r>
            <w:proofErr w:type="gramStart"/>
            <w:r w:rsidRPr="00381E59">
              <w:rPr>
                <w:rFonts w:eastAsiaTheme="minorEastAsia"/>
                <w:sz w:val="22"/>
                <w:szCs w:val="22"/>
                <w:lang w:eastAsia="zh-CN"/>
              </w:rPr>
              <w:t>e.g.</w:t>
            </w:r>
            <w:proofErr w:type="gramEnd"/>
            <w:r w:rsidRPr="00381E59">
              <w:rPr>
                <w:rFonts w:eastAsiaTheme="minorEastAsia"/>
                <w:sz w:val="22"/>
                <w:szCs w:val="22"/>
                <w:lang w:eastAsia="zh-CN"/>
              </w:rPr>
              <w:t xml:space="preserve"> cell footprint and reference point, or antenna pattern) to the LMF</w:t>
            </w:r>
          </w:p>
          <w:p w14:paraId="45059D4B" w14:textId="77777777" w:rsidR="00381E59" w:rsidRPr="00381E59" w:rsidRDefault="00381E59" w:rsidP="00B004ED">
            <w:pPr>
              <w:numPr>
                <w:ilvl w:val="1"/>
                <w:numId w:val="68"/>
              </w:numPr>
              <w:spacing w:before="0" w:after="0"/>
              <w:jc w:val="both"/>
              <w:rPr>
                <w:rFonts w:eastAsiaTheme="minorEastAsia"/>
                <w:sz w:val="22"/>
                <w:szCs w:val="22"/>
                <w:lang w:eastAsia="zh-CN"/>
              </w:rPr>
            </w:pPr>
            <w:r w:rsidRPr="00381E59">
              <w:rPr>
                <w:rFonts w:eastAsiaTheme="minorEastAsia"/>
                <w:sz w:val="22"/>
                <w:szCs w:val="22"/>
                <w:lang w:eastAsia="zh-CN"/>
              </w:rPr>
              <w:t>Option 6: Support and potentially enhance the optional Rel-17 UL-</w:t>
            </w:r>
            <w:proofErr w:type="spellStart"/>
            <w:r w:rsidRPr="00381E59">
              <w:rPr>
                <w:rFonts w:eastAsiaTheme="minorEastAsia"/>
                <w:sz w:val="22"/>
                <w:szCs w:val="22"/>
                <w:lang w:eastAsia="zh-CN"/>
              </w:rPr>
              <w:t>AoA</w:t>
            </w:r>
            <w:proofErr w:type="spellEnd"/>
            <w:r w:rsidRPr="00381E59">
              <w:rPr>
                <w:rFonts w:eastAsiaTheme="minorEastAsia"/>
                <w:sz w:val="22"/>
                <w:szCs w:val="22"/>
                <w:lang w:eastAsia="zh-CN"/>
              </w:rPr>
              <w:t xml:space="preserve"> measurements defined for multi-RTT positioning. </w:t>
            </w:r>
          </w:p>
          <w:p w14:paraId="58591CF0" w14:textId="27E04B17" w:rsidR="005F3364" w:rsidRPr="00B004ED" w:rsidRDefault="00381E59" w:rsidP="00B004ED">
            <w:pPr>
              <w:numPr>
                <w:ilvl w:val="1"/>
                <w:numId w:val="68"/>
              </w:numPr>
              <w:spacing w:before="0" w:after="0"/>
              <w:jc w:val="both"/>
              <w:rPr>
                <w:rFonts w:eastAsiaTheme="minorEastAsia"/>
                <w:sz w:val="22"/>
                <w:szCs w:val="22"/>
                <w:lang w:eastAsia="zh-CN"/>
              </w:rPr>
            </w:pPr>
            <w:r w:rsidRPr="00381E59">
              <w:rPr>
                <w:rFonts w:eastAsiaTheme="minorEastAsia"/>
                <w:sz w:val="22"/>
                <w:szCs w:val="22"/>
                <w:lang w:eastAsia="zh-CN"/>
              </w:rPr>
              <w:t>Other solutions are not precluded</w:t>
            </w:r>
          </w:p>
        </w:tc>
      </w:tr>
    </w:tbl>
    <w:p w14:paraId="5EF55B8E" w14:textId="5490E105" w:rsidR="00D17834" w:rsidRDefault="00D17834" w:rsidP="00124F84">
      <w:pPr>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ccording to the agreement, </w:t>
      </w:r>
      <w:r w:rsidR="004A5EAD" w:rsidRPr="004A5EAD">
        <w:rPr>
          <w:rFonts w:eastAsiaTheme="minorEastAsia" w:hint="eastAsia"/>
          <w:szCs w:val="20"/>
          <w:lang w:eastAsia="zh-CN"/>
        </w:rPr>
        <w:t>down selection among the options can be considered</w:t>
      </w:r>
      <w:r w:rsidR="004A5EAD">
        <w:rPr>
          <w:rFonts w:eastAsiaTheme="minorEastAsia"/>
          <w:szCs w:val="20"/>
          <w:lang w:eastAsia="zh-CN"/>
        </w:rPr>
        <w:t xml:space="preserve">. </w:t>
      </w:r>
      <w:r w:rsidR="004A5EAD" w:rsidRPr="004A5EAD">
        <w:rPr>
          <w:rFonts w:eastAsiaTheme="minorEastAsia" w:hint="eastAsia"/>
          <w:szCs w:val="20"/>
          <w:lang w:eastAsia="zh-CN"/>
        </w:rPr>
        <w:t>In our understanding, introduc</w:t>
      </w:r>
      <w:r w:rsidR="00A41BC7">
        <w:rPr>
          <w:rFonts w:eastAsiaTheme="minorEastAsia"/>
          <w:szCs w:val="20"/>
          <w:lang w:eastAsia="zh-CN"/>
        </w:rPr>
        <w:t>ing</w:t>
      </w:r>
      <w:r w:rsidR="004A5EAD">
        <w:rPr>
          <w:rFonts w:eastAsiaTheme="minorEastAsia"/>
          <w:szCs w:val="20"/>
          <w:lang w:eastAsia="zh-CN"/>
        </w:rPr>
        <w:t xml:space="preserve"> or </w:t>
      </w:r>
      <w:r w:rsidR="004A5EAD" w:rsidRPr="004A5EAD">
        <w:rPr>
          <w:rFonts w:eastAsiaTheme="minorEastAsia" w:hint="eastAsia"/>
          <w:szCs w:val="20"/>
          <w:lang w:eastAsia="zh-CN"/>
        </w:rPr>
        <w:t>combin</w:t>
      </w:r>
      <w:r w:rsidR="00A41BC7">
        <w:rPr>
          <w:rFonts w:eastAsiaTheme="minorEastAsia"/>
          <w:szCs w:val="20"/>
          <w:lang w:eastAsia="zh-CN"/>
        </w:rPr>
        <w:t>ing</w:t>
      </w:r>
      <w:r w:rsidR="004A5EAD" w:rsidRPr="004A5EAD">
        <w:rPr>
          <w:rFonts w:eastAsiaTheme="minorEastAsia" w:hint="eastAsia"/>
          <w:szCs w:val="20"/>
          <w:lang w:eastAsia="zh-CN"/>
        </w:rPr>
        <w:t xml:space="preserve"> with other positioning methods, i.e., option</w:t>
      </w:r>
      <w:r w:rsidR="00C75A6B">
        <w:rPr>
          <w:rFonts w:eastAsiaTheme="minorEastAsia"/>
          <w:szCs w:val="20"/>
          <w:lang w:eastAsia="zh-CN"/>
        </w:rPr>
        <w:t xml:space="preserve"> </w:t>
      </w:r>
      <w:r w:rsidR="004A5EAD" w:rsidRPr="004A5EAD">
        <w:rPr>
          <w:rFonts w:eastAsiaTheme="minorEastAsia" w:hint="eastAsia"/>
          <w:szCs w:val="20"/>
          <w:lang w:eastAsia="zh-CN"/>
        </w:rPr>
        <w:t>2, should be considered with low priority.</w:t>
      </w:r>
      <w:r w:rsidR="00AB33AA">
        <w:rPr>
          <w:rFonts w:eastAsiaTheme="minorEastAsia"/>
          <w:szCs w:val="20"/>
          <w:lang w:eastAsia="zh-CN"/>
        </w:rPr>
        <w:t xml:space="preserve"> </w:t>
      </w:r>
      <w:r w:rsidR="00AB33AA" w:rsidRPr="00AB33AA">
        <w:rPr>
          <w:rFonts w:eastAsiaTheme="minorEastAsia" w:hint="eastAsia"/>
          <w:szCs w:val="20"/>
          <w:lang w:eastAsia="zh-CN"/>
        </w:rPr>
        <w:t>For option</w:t>
      </w:r>
      <w:r w:rsidR="00C75A6B">
        <w:rPr>
          <w:rFonts w:eastAsiaTheme="minorEastAsia"/>
          <w:szCs w:val="20"/>
          <w:lang w:eastAsia="zh-CN"/>
        </w:rPr>
        <w:t xml:space="preserve"> </w:t>
      </w:r>
      <w:r w:rsidR="00AB33AA" w:rsidRPr="00AB33AA">
        <w:rPr>
          <w:rFonts w:eastAsiaTheme="minorEastAsia" w:hint="eastAsia"/>
          <w:szCs w:val="20"/>
          <w:lang w:eastAsia="zh-CN"/>
        </w:rPr>
        <w:t>3, the UE report</w:t>
      </w:r>
      <w:r w:rsidR="009B52B8">
        <w:rPr>
          <w:rFonts w:eastAsiaTheme="minorEastAsia"/>
          <w:szCs w:val="20"/>
          <w:lang w:eastAsia="zh-CN"/>
        </w:rPr>
        <w:t>ed</w:t>
      </w:r>
      <w:r w:rsidR="00AB33AA" w:rsidRPr="00AB33AA">
        <w:rPr>
          <w:rFonts w:eastAsiaTheme="minorEastAsia" w:hint="eastAsia"/>
          <w:szCs w:val="20"/>
          <w:lang w:eastAsia="zh-CN"/>
        </w:rPr>
        <w:t xml:space="preserve"> Doppler has trustworthiness issue as it should be obtained by GNSS related information.</w:t>
      </w:r>
      <w:r w:rsidR="00AB33AA">
        <w:rPr>
          <w:rFonts w:eastAsiaTheme="minorEastAsia"/>
          <w:szCs w:val="20"/>
          <w:lang w:eastAsia="zh-CN"/>
        </w:rPr>
        <w:t xml:space="preserve"> </w:t>
      </w:r>
      <w:r w:rsidR="00C75A6B">
        <w:rPr>
          <w:rFonts w:eastAsiaTheme="minorEastAsia"/>
          <w:szCs w:val="20"/>
          <w:lang w:eastAsia="zh-CN"/>
        </w:rPr>
        <w:t>Meanwhile, o</w:t>
      </w:r>
      <w:r w:rsidR="00AB33AA" w:rsidRPr="00AB33AA">
        <w:rPr>
          <w:rFonts w:eastAsiaTheme="minorEastAsia" w:hint="eastAsia"/>
          <w:szCs w:val="20"/>
          <w:lang w:eastAsia="zh-CN"/>
        </w:rPr>
        <w:t>ption</w:t>
      </w:r>
      <w:r w:rsidR="00C75A6B">
        <w:rPr>
          <w:rFonts w:eastAsiaTheme="minorEastAsia"/>
          <w:szCs w:val="20"/>
          <w:lang w:eastAsia="zh-CN"/>
        </w:rPr>
        <w:t xml:space="preserve"> </w:t>
      </w:r>
      <w:r w:rsidR="00AB33AA" w:rsidRPr="00AB33AA">
        <w:rPr>
          <w:rFonts w:eastAsiaTheme="minorEastAsia" w:hint="eastAsia"/>
          <w:szCs w:val="20"/>
          <w:lang w:eastAsia="zh-CN"/>
        </w:rPr>
        <w:t>4 may not be applicable to all UE</w:t>
      </w:r>
      <w:r w:rsidR="001E1B89">
        <w:rPr>
          <w:rFonts w:eastAsiaTheme="minorEastAsia"/>
          <w:szCs w:val="20"/>
          <w:lang w:eastAsia="zh-CN"/>
        </w:rPr>
        <w:t>s</w:t>
      </w:r>
      <w:r w:rsidR="00C75A6B">
        <w:rPr>
          <w:rFonts w:eastAsiaTheme="minorEastAsia"/>
          <w:szCs w:val="20"/>
          <w:lang w:eastAsia="zh-CN"/>
        </w:rPr>
        <w:t xml:space="preserve">, </w:t>
      </w:r>
      <w:r w:rsidR="001E1B89">
        <w:rPr>
          <w:rFonts w:eastAsiaTheme="minorEastAsia"/>
          <w:szCs w:val="20"/>
          <w:lang w:eastAsia="zh-CN"/>
        </w:rPr>
        <w:t xml:space="preserve">and </w:t>
      </w:r>
      <w:r w:rsidR="00C75A6B">
        <w:rPr>
          <w:rFonts w:eastAsiaTheme="minorEastAsia"/>
          <w:szCs w:val="20"/>
          <w:lang w:eastAsia="zh-CN"/>
        </w:rPr>
        <w:t>o</w:t>
      </w:r>
      <w:r w:rsidR="00C75A6B" w:rsidRPr="00C75A6B">
        <w:rPr>
          <w:rFonts w:eastAsiaTheme="minorEastAsia" w:hint="eastAsia"/>
          <w:szCs w:val="20"/>
          <w:lang w:eastAsia="zh-CN"/>
        </w:rPr>
        <w:t>ption</w:t>
      </w:r>
      <w:r w:rsidR="00196149">
        <w:rPr>
          <w:rFonts w:eastAsiaTheme="minorEastAsia"/>
          <w:szCs w:val="20"/>
          <w:lang w:eastAsia="zh-CN"/>
        </w:rPr>
        <w:t xml:space="preserve"> </w:t>
      </w:r>
      <w:r w:rsidR="00C75A6B" w:rsidRPr="00C75A6B">
        <w:rPr>
          <w:rFonts w:eastAsiaTheme="minorEastAsia" w:hint="eastAsia"/>
          <w:szCs w:val="20"/>
          <w:lang w:eastAsia="zh-CN"/>
        </w:rPr>
        <w:t xml:space="preserve">5 may not </w:t>
      </w:r>
      <w:r w:rsidR="00C75A6B" w:rsidRPr="00C75A6B">
        <w:rPr>
          <w:rFonts w:eastAsiaTheme="minorEastAsia" w:hint="eastAsia"/>
          <w:szCs w:val="20"/>
          <w:lang w:eastAsia="zh-CN"/>
        </w:rPr>
        <w:lastRenderedPageBreak/>
        <w:t xml:space="preserve">be feasible to resolve this issue if </w:t>
      </w:r>
      <w:r w:rsidR="001E1B89">
        <w:rPr>
          <w:rFonts w:eastAsiaTheme="minorEastAsia"/>
          <w:szCs w:val="20"/>
          <w:lang w:eastAsia="zh-CN"/>
        </w:rPr>
        <w:t xml:space="preserve">a </w:t>
      </w:r>
      <w:r w:rsidR="00C75A6B" w:rsidRPr="00C75A6B">
        <w:rPr>
          <w:rFonts w:eastAsiaTheme="minorEastAsia" w:hint="eastAsia"/>
          <w:szCs w:val="20"/>
          <w:lang w:eastAsia="zh-CN"/>
        </w:rPr>
        <w:t>UE and its</w:t>
      </w:r>
      <w:r w:rsidR="001E1B89">
        <w:rPr>
          <w:rFonts w:eastAsiaTheme="minorEastAsia"/>
          <w:szCs w:val="20"/>
          <w:lang w:eastAsia="zh-CN"/>
        </w:rPr>
        <w:t xml:space="preserve"> mirror</w:t>
      </w:r>
      <w:r w:rsidR="00C75A6B" w:rsidRPr="00C75A6B">
        <w:rPr>
          <w:rFonts w:eastAsiaTheme="minorEastAsia" w:hint="eastAsia"/>
          <w:szCs w:val="20"/>
          <w:lang w:eastAsia="zh-CN"/>
        </w:rPr>
        <w:t xml:space="preserve"> image locate at the same side relative to the reference point of a cell.</w:t>
      </w:r>
      <w:r w:rsidR="00CA7198">
        <w:rPr>
          <w:rFonts w:eastAsiaTheme="minorEastAsia"/>
          <w:szCs w:val="20"/>
          <w:lang w:eastAsia="zh-CN"/>
        </w:rPr>
        <w:t xml:space="preserve"> Option 6 might be a possible </w:t>
      </w:r>
      <w:r w:rsidR="00FB751D">
        <w:rPr>
          <w:rFonts w:eastAsiaTheme="minorEastAsia"/>
          <w:szCs w:val="20"/>
          <w:lang w:eastAsia="zh-CN"/>
        </w:rPr>
        <w:t xml:space="preserve">solution to </w:t>
      </w:r>
      <w:r w:rsidR="00855FAC">
        <w:rPr>
          <w:rFonts w:eastAsiaTheme="minorEastAsia"/>
          <w:szCs w:val="20"/>
          <w:lang w:eastAsia="zh-CN"/>
        </w:rPr>
        <w:t xml:space="preserve">solve </w:t>
      </w:r>
      <w:r w:rsidR="00FB751D">
        <w:rPr>
          <w:rFonts w:eastAsiaTheme="minorEastAsia"/>
          <w:szCs w:val="20"/>
          <w:lang w:eastAsia="zh-CN"/>
        </w:rPr>
        <w:t xml:space="preserve">the mirror image ambiguity issue, however, </w:t>
      </w:r>
      <w:r w:rsidR="00F87F5D" w:rsidRPr="00F87F5D">
        <w:rPr>
          <w:rFonts w:eastAsiaTheme="minorEastAsia" w:hint="eastAsia"/>
          <w:szCs w:val="20"/>
          <w:lang w:eastAsia="zh-CN"/>
        </w:rPr>
        <w:t xml:space="preserve">the procedure to achieve UL </w:t>
      </w:r>
      <w:proofErr w:type="spellStart"/>
      <w:r w:rsidR="00F87F5D" w:rsidRPr="00F87F5D">
        <w:rPr>
          <w:rFonts w:eastAsiaTheme="minorEastAsia" w:hint="eastAsia"/>
          <w:szCs w:val="20"/>
          <w:lang w:eastAsia="zh-CN"/>
        </w:rPr>
        <w:t>AoA</w:t>
      </w:r>
      <w:proofErr w:type="spellEnd"/>
      <w:r w:rsidR="00F87F5D" w:rsidRPr="00F87F5D">
        <w:rPr>
          <w:rFonts w:eastAsiaTheme="minorEastAsia" w:hint="eastAsia"/>
          <w:szCs w:val="20"/>
          <w:lang w:eastAsia="zh-CN"/>
        </w:rPr>
        <w:t xml:space="preserve"> measurement by satellite with current NTN assumption is still not clear.</w:t>
      </w:r>
      <w:r w:rsidR="00F87F5D">
        <w:rPr>
          <w:rFonts w:eastAsiaTheme="minorEastAsia"/>
          <w:szCs w:val="20"/>
          <w:lang w:eastAsia="zh-CN"/>
        </w:rPr>
        <w:t xml:space="preserve"> </w:t>
      </w:r>
      <w:r w:rsidR="00196149">
        <w:rPr>
          <w:rFonts w:eastAsiaTheme="minorEastAsia"/>
          <w:szCs w:val="20"/>
          <w:lang w:eastAsia="zh-CN"/>
        </w:rPr>
        <w:t xml:space="preserve">R17/18 NR NTN considers a transparent-type satellite only. 3GPP specification will not support a mechanism to transmit </w:t>
      </w:r>
      <w:r w:rsidR="00196149" w:rsidRPr="00837693">
        <w:rPr>
          <w:rFonts w:eastAsiaTheme="minorEastAsia" w:hint="eastAsia"/>
          <w:szCs w:val="20"/>
          <w:lang w:eastAsia="zh-CN"/>
        </w:rPr>
        <w:t xml:space="preserve">the measurement of UL </w:t>
      </w:r>
      <w:proofErr w:type="spellStart"/>
      <w:r w:rsidR="00196149" w:rsidRPr="00837693">
        <w:rPr>
          <w:rFonts w:eastAsiaTheme="minorEastAsia" w:hint="eastAsia"/>
          <w:szCs w:val="20"/>
          <w:lang w:eastAsia="zh-CN"/>
        </w:rPr>
        <w:t>AoA</w:t>
      </w:r>
      <w:proofErr w:type="spellEnd"/>
      <w:r w:rsidR="00196149">
        <w:rPr>
          <w:rFonts w:eastAsiaTheme="minorEastAsia"/>
          <w:szCs w:val="20"/>
          <w:lang w:eastAsia="zh-CN"/>
        </w:rPr>
        <w:t xml:space="preserve"> from </w:t>
      </w:r>
      <w:r w:rsidR="00196149" w:rsidRPr="00837693">
        <w:rPr>
          <w:rFonts w:eastAsiaTheme="minorEastAsia" w:hint="eastAsia"/>
          <w:szCs w:val="20"/>
          <w:lang w:eastAsia="zh-CN"/>
        </w:rPr>
        <w:t>a satellite</w:t>
      </w:r>
      <w:r w:rsidR="00837693" w:rsidRPr="00837693">
        <w:rPr>
          <w:rFonts w:eastAsiaTheme="minorEastAsia" w:hint="eastAsia"/>
          <w:szCs w:val="20"/>
          <w:lang w:eastAsia="zh-CN"/>
        </w:rPr>
        <w:t xml:space="preserve"> to </w:t>
      </w:r>
      <w:proofErr w:type="spellStart"/>
      <w:r w:rsidR="00837693" w:rsidRPr="00837693">
        <w:rPr>
          <w:rFonts w:eastAsiaTheme="minorEastAsia" w:hint="eastAsia"/>
          <w:szCs w:val="20"/>
          <w:lang w:eastAsia="zh-CN"/>
        </w:rPr>
        <w:t>gNB</w:t>
      </w:r>
      <w:proofErr w:type="spellEnd"/>
      <w:r w:rsidR="00837693" w:rsidRPr="00837693">
        <w:rPr>
          <w:rFonts w:eastAsiaTheme="minorEastAsia" w:hint="eastAsia"/>
          <w:szCs w:val="20"/>
          <w:lang w:eastAsia="zh-CN"/>
        </w:rPr>
        <w:t xml:space="preserve">. If the UL </w:t>
      </w:r>
      <w:proofErr w:type="spellStart"/>
      <w:r w:rsidR="00837693" w:rsidRPr="00837693">
        <w:rPr>
          <w:rFonts w:eastAsiaTheme="minorEastAsia" w:hint="eastAsia"/>
          <w:szCs w:val="20"/>
          <w:lang w:eastAsia="zh-CN"/>
        </w:rPr>
        <w:t>AoA</w:t>
      </w:r>
      <w:proofErr w:type="spellEnd"/>
      <w:r w:rsidR="00837693" w:rsidRPr="00837693">
        <w:rPr>
          <w:rFonts w:eastAsiaTheme="minorEastAsia" w:hint="eastAsia"/>
          <w:szCs w:val="20"/>
          <w:lang w:eastAsia="zh-CN"/>
        </w:rPr>
        <w:t xml:space="preserve"> information is acquired by </w:t>
      </w:r>
      <w:proofErr w:type="spellStart"/>
      <w:r w:rsidR="00837693" w:rsidRPr="00837693">
        <w:rPr>
          <w:rFonts w:eastAsiaTheme="minorEastAsia" w:hint="eastAsia"/>
          <w:szCs w:val="20"/>
          <w:lang w:eastAsia="zh-CN"/>
        </w:rPr>
        <w:t>gNB</w:t>
      </w:r>
      <w:proofErr w:type="spellEnd"/>
      <w:r w:rsidR="00837693" w:rsidRPr="00837693">
        <w:rPr>
          <w:rFonts w:eastAsiaTheme="minorEastAsia" w:hint="eastAsia"/>
          <w:szCs w:val="20"/>
          <w:lang w:eastAsia="zh-CN"/>
        </w:rPr>
        <w:t xml:space="preserve"> in a non-3GPP way, there seems no spec</w:t>
      </w:r>
      <w:r w:rsidR="00837693">
        <w:rPr>
          <w:rFonts w:eastAsiaTheme="minorEastAsia"/>
          <w:szCs w:val="20"/>
          <w:lang w:eastAsia="zh-CN"/>
        </w:rPr>
        <w:t>ification</w:t>
      </w:r>
      <w:r w:rsidR="00837693" w:rsidRPr="00837693">
        <w:rPr>
          <w:rFonts w:eastAsiaTheme="minorEastAsia" w:hint="eastAsia"/>
          <w:szCs w:val="20"/>
          <w:lang w:eastAsia="zh-CN"/>
        </w:rPr>
        <w:t xml:space="preserve"> impact and it can be regarded as </w:t>
      </w:r>
      <w:proofErr w:type="spellStart"/>
      <w:r w:rsidR="00837693" w:rsidRPr="00837693">
        <w:rPr>
          <w:rFonts w:eastAsiaTheme="minorEastAsia" w:hint="eastAsia"/>
          <w:szCs w:val="20"/>
          <w:lang w:eastAsia="zh-CN"/>
        </w:rPr>
        <w:t>gNB</w:t>
      </w:r>
      <w:proofErr w:type="spellEnd"/>
      <w:r w:rsidR="00837693" w:rsidRPr="00837693">
        <w:rPr>
          <w:rFonts w:eastAsiaTheme="minorEastAsia" w:hint="eastAsia"/>
          <w:szCs w:val="20"/>
          <w:lang w:eastAsia="zh-CN"/>
        </w:rPr>
        <w:t xml:space="preserve"> implementation</w:t>
      </w:r>
      <w:r w:rsidR="00661603">
        <w:rPr>
          <w:rFonts w:eastAsiaTheme="minorEastAsia"/>
          <w:szCs w:val="20"/>
          <w:lang w:eastAsia="zh-CN"/>
        </w:rPr>
        <w:t>. Thus, for s</w:t>
      </w:r>
      <w:r w:rsidR="00661603" w:rsidRPr="00661603">
        <w:rPr>
          <w:rFonts w:eastAsiaTheme="minorEastAsia" w:hint="eastAsia"/>
          <w:szCs w:val="20"/>
          <w:lang w:eastAsia="zh-CN"/>
        </w:rPr>
        <w:t>olving the mirror image ambiguity</w:t>
      </w:r>
      <w:r w:rsidR="00661603">
        <w:rPr>
          <w:rFonts w:eastAsiaTheme="minorEastAsia"/>
          <w:szCs w:val="20"/>
          <w:lang w:eastAsia="zh-CN"/>
        </w:rPr>
        <w:t xml:space="preserve"> issue, option 1 is preferred. </w:t>
      </w:r>
      <w:r w:rsidR="00661603" w:rsidRPr="00661603">
        <w:rPr>
          <w:rFonts w:eastAsiaTheme="minorEastAsia" w:hint="eastAsia"/>
          <w:szCs w:val="20"/>
          <w:lang w:eastAsia="zh-CN"/>
        </w:rPr>
        <w:t xml:space="preserve">  </w:t>
      </w:r>
    </w:p>
    <w:p w14:paraId="41789CED" w14:textId="55E9EA35" w:rsidR="00460C0E" w:rsidRPr="00124F84" w:rsidRDefault="00460C0E" w:rsidP="00460C0E">
      <w:pPr>
        <w:spacing w:beforeLines="50" w:before="120" w:afterLines="50" w:after="120"/>
        <w:jc w:val="both"/>
        <w:rPr>
          <w:rFonts w:eastAsiaTheme="minorEastAsia"/>
          <w:b/>
          <w:bCs/>
          <w:color w:val="000000"/>
          <w:sz w:val="22"/>
          <w:szCs w:val="22"/>
        </w:rPr>
      </w:pPr>
      <w:r w:rsidRPr="00124F84">
        <w:rPr>
          <w:rFonts w:eastAsiaTheme="minorEastAsia"/>
          <w:b/>
          <w:bCs/>
          <w:color w:val="000000"/>
          <w:sz w:val="22"/>
          <w:szCs w:val="22"/>
          <w:u w:val="single"/>
        </w:rPr>
        <w:t xml:space="preserve">Proposal </w:t>
      </w:r>
      <w:r w:rsidR="00B02965">
        <w:rPr>
          <w:rFonts w:eastAsiaTheme="minorEastAsia"/>
          <w:b/>
          <w:bCs/>
          <w:color w:val="000000"/>
          <w:sz w:val="22"/>
          <w:szCs w:val="22"/>
          <w:u w:val="single"/>
        </w:rPr>
        <w:t>5</w:t>
      </w:r>
      <w:r w:rsidRPr="00124F84">
        <w:rPr>
          <w:rFonts w:eastAsiaTheme="minorEastAsia"/>
          <w:b/>
          <w:bCs/>
          <w:color w:val="000000"/>
          <w:sz w:val="22"/>
          <w:szCs w:val="22"/>
        </w:rPr>
        <w:t xml:space="preserve">: </w:t>
      </w:r>
    </w:p>
    <w:p w14:paraId="75A462D8" w14:textId="09CACA66" w:rsidR="005C2FAC" w:rsidRPr="005C2FAC" w:rsidRDefault="005C2FAC" w:rsidP="00B004ED">
      <w:pPr>
        <w:spacing w:beforeLines="50" w:before="120" w:afterLines="50" w:after="120"/>
        <w:jc w:val="both"/>
        <w:rPr>
          <w:rFonts w:eastAsiaTheme="minorEastAsia"/>
          <w:b/>
          <w:bCs/>
          <w:color w:val="000000"/>
          <w:sz w:val="22"/>
          <w:szCs w:val="22"/>
        </w:rPr>
      </w:pPr>
      <w:r w:rsidRPr="005C2FAC">
        <w:rPr>
          <w:rFonts w:eastAsiaTheme="minorEastAsia" w:hint="eastAsia"/>
          <w:b/>
          <w:bCs/>
          <w:color w:val="000000"/>
          <w:sz w:val="22"/>
          <w:szCs w:val="22"/>
        </w:rPr>
        <w:t xml:space="preserve">To resolve the mirror positions ambiguity for multi-RTT positioning, </w:t>
      </w:r>
      <w:r w:rsidRPr="005C2FAC">
        <w:rPr>
          <w:rFonts w:eastAsiaTheme="minorEastAsia"/>
          <w:b/>
          <w:bCs/>
          <w:color w:val="000000"/>
          <w:sz w:val="22"/>
          <w:szCs w:val="22"/>
        </w:rPr>
        <w:t>support</w:t>
      </w:r>
      <w:r w:rsidR="00694DBA">
        <w:rPr>
          <w:rFonts w:eastAsiaTheme="minorEastAsia"/>
          <w:b/>
          <w:bCs/>
          <w:color w:val="000000"/>
          <w:sz w:val="22"/>
          <w:szCs w:val="22"/>
        </w:rPr>
        <w:t xml:space="preserve"> Option</w:t>
      </w:r>
      <w:r w:rsidR="00196149">
        <w:rPr>
          <w:rFonts w:eastAsiaTheme="minorEastAsia"/>
          <w:b/>
          <w:bCs/>
          <w:color w:val="000000"/>
          <w:sz w:val="22"/>
          <w:szCs w:val="22"/>
        </w:rPr>
        <w:t xml:space="preserve"> </w:t>
      </w:r>
      <w:r w:rsidR="00694DBA">
        <w:rPr>
          <w:rFonts w:eastAsiaTheme="minorEastAsia"/>
          <w:b/>
          <w:bCs/>
          <w:color w:val="000000"/>
          <w:sz w:val="22"/>
          <w:szCs w:val="22"/>
        </w:rPr>
        <w:t>1.</w:t>
      </w:r>
    </w:p>
    <w:p w14:paraId="276486C2" w14:textId="45D18A07" w:rsidR="008C5262" w:rsidRPr="001959D4" w:rsidRDefault="005C2FAC">
      <w:pPr>
        <w:pStyle w:val="ab"/>
        <w:numPr>
          <w:ilvl w:val="0"/>
          <w:numId w:val="59"/>
        </w:numPr>
        <w:ind w:firstLineChars="0"/>
        <w:rPr>
          <w:rFonts w:eastAsiaTheme="minorEastAsia"/>
          <w:b/>
          <w:bCs/>
          <w:color w:val="000000"/>
          <w:sz w:val="22"/>
          <w:szCs w:val="22"/>
          <w:lang w:eastAsia="en-US"/>
        </w:rPr>
      </w:pPr>
      <w:r w:rsidRPr="005C2FAC">
        <w:rPr>
          <w:rFonts w:eastAsiaTheme="minorEastAsia" w:hint="eastAsia"/>
          <w:b/>
          <w:bCs/>
          <w:color w:val="000000"/>
          <w:sz w:val="22"/>
          <w:szCs w:val="22"/>
        </w:rPr>
        <w:t xml:space="preserve">Option 1: </w:t>
      </w:r>
      <w:proofErr w:type="spellStart"/>
      <w:r w:rsidRPr="005C2FAC">
        <w:rPr>
          <w:rFonts w:eastAsiaTheme="minorEastAsia" w:hint="eastAsia"/>
          <w:b/>
          <w:bCs/>
          <w:color w:val="000000"/>
          <w:sz w:val="22"/>
          <w:szCs w:val="22"/>
        </w:rPr>
        <w:t>gNB</w:t>
      </w:r>
      <w:proofErr w:type="spellEnd"/>
      <w:r w:rsidRPr="005C2FAC">
        <w:rPr>
          <w:rFonts w:eastAsiaTheme="minorEastAsia" w:hint="eastAsia"/>
          <w:b/>
          <w:bCs/>
          <w:color w:val="000000"/>
          <w:sz w:val="22"/>
          <w:szCs w:val="22"/>
        </w:rPr>
        <w:t xml:space="preserve"> or LMF implementation to solve the mirror error </w:t>
      </w:r>
      <w:proofErr w:type="gramStart"/>
      <w:r w:rsidRPr="005C2FAC">
        <w:rPr>
          <w:rFonts w:eastAsiaTheme="minorEastAsia" w:hint="eastAsia"/>
          <w:b/>
          <w:bCs/>
          <w:color w:val="000000"/>
          <w:sz w:val="22"/>
          <w:szCs w:val="22"/>
        </w:rPr>
        <w:t>issue</w:t>
      </w:r>
      <w:proofErr w:type="gramEnd"/>
    </w:p>
    <w:p w14:paraId="34F0327C" w14:textId="77777777" w:rsidR="00426E1E" w:rsidRPr="00124F84" w:rsidRDefault="00426E1E" w:rsidP="00B004ED">
      <w:pPr>
        <w:spacing w:beforeLines="50" w:before="120" w:afterLines="50" w:after="120"/>
        <w:jc w:val="both"/>
        <w:rPr>
          <w:lang w:eastAsia="ja-JP"/>
        </w:rPr>
      </w:pPr>
    </w:p>
    <w:p w14:paraId="631E2673" w14:textId="4381DA9B" w:rsidR="00971F8B" w:rsidRPr="003C76F2" w:rsidRDefault="000D6727" w:rsidP="003C76F2">
      <w:pPr>
        <w:keepNext/>
        <w:numPr>
          <w:ilvl w:val="0"/>
          <w:numId w:val="25"/>
        </w:numPr>
        <w:tabs>
          <w:tab w:val="left" w:pos="0"/>
        </w:tabs>
        <w:spacing w:before="180" w:after="120"/>
        <w:jc w:val="both"/>
        <w:outlineLvl w:val="0"/>
        <w:rPr>
          <w:rFonts w:eastAsia="MS Mincho"/>
          <w:sz w:val="28"/>
        </w:rPr>
      </w:pPr>
      <w:r w:rsidRPr="003C76F2">
        <w:rPr>
          <w:rFonts w:ascii="Arial" w:eastAsia="MS Mincho" w:hAnsi="Arial"/>
          <w:b/>
          <w:bCs/>
          <w:kern w:val="28"/>
          <w:sz w:val="28"/>
          <w:lang w:eastAsia="ja-JP"/>
        </w:rPr>
        <w:t>Conclusion</w:t>
      </w:r>
      <w:r w:rsidR="00971F8B" w:rsidRPr="003C76F2">
        <w:rPr>
          <w:rFonts w:ascii="Arial" w:eastAsia="MS Mincho" w:hAnsi="Arial"/>
          <w:b/>
          <w:bCs/>
          <w:kern w:val="28"/>
          <w:sz w:val="28"/>
          <w:lang w:eastAsia="ja-JP"/>
        </w:rPr>
        <w:t xml:space="preserve"> </w:t>
      </w:r>
    </w:p>
    <w:p w14:paraId="002DB88B" w14:textId="77777777" w:rsidR="00787757" w:rsidRPr="00053075" w:rsidRDefault="00787757" w:rsidP="00662C7A">
      <w:pPr>
        <w:rPr>
          <w:rFonts w:eastAsiaTheme="minorEastAsia"/>
          <w:szCs w:val="20"/>
        </w:rPr>
      </w:pPr>
      <w:r w:rsidRPr="00662C7A">
        <w:rPr>
          <w:rFonts w:eastAsiaTheme="minorEastAsia"/>
          <w:b/>
          <w:bCs/>
          <w:color w:val="000000"/>
          <w:sz w:val="22"/>
          <w:szCs w:val="22"/>
          <w:u w:val="single"/>
          <w:lang w:val="x-none"/>
        </w:rPr>
        <w:t>Proposal 1:</w:t>
      </w:r>
    </w:p>
    <w:p w14:paraId="750D5A20" w14:textId="77777777" w:rsidR="00787757" w:rsidRPr="00662C7A" w:rsidRDefault="00787757" w:rsidP="00662C7A">
      <w:pPr>
        <w:rPr>
          <w:rFonts w:eastAsiaTheme="minorEastAsia"/>
          <w:b/>
          <w:bCs/>
          <w:color w:val="000000"/>
          <w:sz w:val="22"/>
          <w:szCs w:val="22"/>
          <w:lang w:val="x-none"/>
        </w:rPr>
      </w:pPr>
      <w:r w:rsidRPr="00662C7A">
        <w:rPr>
          <w:rFonts w:eastAsiaTheme="minorEastAsia"/>
          <w:b/>
          <w:bCs/>
          <w:color w:val="000000"/>
          <w:sz w:val="22"/>
          <w:szCs w:val="22"/>
          <w:lang w:val="x-none"/>
        </w:rPr>
        <w:t xml:space="preserve">For the position of the reference point for definition of </w:t>
      </w:r>
      <w:proofErr w:type="spellStart"/>
      <w:r w:rsidRPr="00662C7A">
        <w:rPr>
          <w:rFonts w:eastAsiaTheme="minorEastAsia"/>
          <w:b/>
          <w:bCs/>
          <w:color w:val="000000"/>
          <w:sz w:val="22"/>
          <w:szCs w:val="22"/>
          <w:lang w:val="x-none"/>
        </w:rPr>
        <w:t>gNB</w:t>
      </w:r>
      <w:proofErr w:type="spellEnd"/>
      <w:r w:rsidRPr="00662C7A">
        <w:rPr>
          <w:rFonts w:eastAsiaTheme="minorEastAsia"/>
          <w:b/>
          <w:bCs/>
          <w:color w:val="000000"/>
          <w:sz w:val="22"/>
          <w:szCs w:val="22"/>
          <w:lang w:val="x-none"/>
        </w:rPr>
        <w:t xml:space="preserve"> Rx – Tx time difference measurement, support Option 2, i.e., the uplink time synchronization reference point.</w:t>
      </w:r>
    </w:p>
    <w:p w14:paraId="2BDBA18D" w14:textId="77777777" w:rsidR="00787757" w:rsidRDefault="00787757" w:rsidP="00787757">
      <w:pPr>
        <w:spacing w:beforeLines="50" w:before="120" w:afterLines="50" w:after="120"/>
        <w:jc w:val="both"/>
      </w:pPr>
      <w:r>
        <w:rPr>
          <w:rFonts w:eastAsiaTheme="minorEastAsia"/>
          <w:b/>
          <w:bCs/>
          <w:color w:val="000000"/>
          <w:sz w:val="22"/>
          <w:szCs w:val="22"/>
          <w:u w:val="single"/>
          <w:lang w:val="x-none"/>
        </w:rPr>
        <w:t>Proposal 2</w:t>
      </w:r>
      <w:r w:rsidRPr="00A138DD">
        <w:rPr>
          <w:rFonts w:eastAsiaTheme="minorEastAsia"/>
          <w:b/>
          <w:bCs/>
          <w:color w:val="000000"/>
          <w:sz w:val="22"/>
          <w:szCs w:val="22"/>
          <w:u w:val="single"/>
          <w:lang w:val="x-none"/>
        </w:rPr>
        <w:t>:</w:t>
      </w:r>
      <w:r w:rsidRPr="00030344">
        <w:t xml:space="preserve"> </w:t>
      </w:r>
    </w:p>
    <w:p w14:paraId="23D15705" w14:textId="77777777" w:rsidR="00787757" w:rsidRPr="00FB559E" w:rsidRDefault="00787757" w:rsidP="00787757">
      <w:pPr>
        <w:jc w:val="both"/>
        <w:rPr>
          <w:rFonts w:eastAsiaTheme="minorEastAsia"/>
          <w:b/>
          <w:bCs/>
          <w:color w:val="000000"/>
          <w:sz w:val="22"/>
          <w:szCs w:val="22"/>
          <w:lang w:val="x-none" w:eastAsia="zh-CN"/>
        </w:rPr>
      </w:pPr>
      <w:r w:rsidRPr="00B004ED">
        <w:rPr>
          <w:rFonts w:eastAsiaTheme="minorEastAsia"/>
          <w:b/>
          <w:bCs/>
          <w:color w:val="000000"/>
          <w:sz w:val="22"/>
          <w:szCs w:val="22"/>
          <w:lang w:val="x-none"/>
        </w:rPr>
        <w:t xml:space="preserve">For </w:t>
      </w:r>
      <w:r w:rsidRPr="00935C24">
        <w:rPr>
          <w:rFonts w:eastAsiaTheme="minorEastAsia"/>
          <w:b/>
          <w:bCs/>
          <w:color w:val="000000"/>
          <w:sz w:val="22"/>
          <w:szCs w:val="22"/>
          <w:lang w:val="x-none"/>
        </w:rPr>
        <w:t xml:space="preserve">the RTT determination in NTN, </w:t>
      </w:r>
      <w:r>
        <w:rPr>
          <w:rFonts w:eastAsiaTheme="minorEastAsia"/>
          <w:b/>
          <w:bCs/>
          <w:color w:val="000000"/>
          <w:sz w:val="22"/>
          <w:szCs w:val="22"/>
          <w:lang w:val="x-none"/>
        </w:rPr>
        <w:t xml:space="preserve">support Alt-1 of the </w:t>
      </w:r>
      <w:r w:rsidRPr="00935C24">
        <w:rPr>
          <w:rFonts w:eastAsiaTheme="minorEastAsia"/>
          <w:b/>
          <w:bCs/>
          <w:color w:val="000000"/>
          <w:sz w:val="22"/>
          <w:szCs w:val="22"/>
          <w:lang w:val="x-none"/>
        </w:rPr>
        <w:t xml:space="preserve">UE and </w:t>
      </w:r>
      <w:proofErr w:type="spellStart"/>
      <w:r w:rsidRPr="00935C24">
        <w:rPr>
          <w:rFonts w:eastAsiaTheme="minorEastAsia"/>
          <w:b/>
          <w:bCs/>
          <w:color w:val="000000"/>
          <w:sz w:val="22"/>
          <w:szCs w:val="22"/>
          <w:lang w:val="x-none"/>
        </w:rPr>
        <w:t>gNB</w:t>
      </w:r>
      <w:proofErr w:type="spellEnd"/>
      <w:r w:rsidRPr="00935C24">
        <w:rPr>
          <w:rFonts w:eastAsiaTheme="minorEastAsia"/>
          <w:b/>
          <w:bCs/>
          <w:color w:val="000000"/>
          <w:sz w:val="22"/>
          <w:szCs w:val="22"/>
          <w:lang w:val="x-none"/>
        </w:rPr>
        <w:t xml:space="preserve"> receive-transmit time difference measurement</w:t>
      </w:r>
      <w:r>
        <w:rPr>
          <w:rFonts w:eastAsiaTheme="minorEastAsia"/>
          <w:b/>
          <w:bCs/>
          <w:color w:val="000000"/>
          <w:sz w:val="22"/>
          <w:szCs w:val="22"/>
          <w:lang w:val="x-none"/>
        </w:rPr>
        <w:t>.</w:t>
      </w:r>
    </w:p>
    <w:p w14:paraId="7CA14F59" w14:textId="3192D8C3" w:rsidR="004251B1" w:rsidRPr="00B004ED" w:rsidRDefault="00787757" w:rsidP="00662C7A">
      <w:r w:rsidRPr="00662C7A">
        <w:rPr>
          <w:rFonts w:eastAsiaTheme="minorEastAsia" w:hint="eastAsia"/>
          <w:b/>
          <w:bCs/>
          <w:color w:val="000000"/>
          <w:sz w:val="22"/>
          <w:szCs w:val="22"/>
          <w:lang w:val="x-none" w:eastAsia="zh-CN"/>
        </w:rPr>
        <w:t>•</w:t>
      </w:r>
      <w:r w:rsidRPr="00662C7A">
        <w:rPr>
          <w:rFonts w:eastAsiaTheme="minorEastAsia"/>
          <w:b/>
          <w:bCs/>
          <w:color w:val="000000"/>
          <w:sz w:val="22"/>
          <w:szCs w:val="22"/>
          <w:lang w:val="x-none" w:eastAsia="zh-CN"/>
        </w:rPr>
        <w:tab/>
        <w:t xml:space="preserve">Alt-1: UE Rx-Tx time difference based on Option 3 and </w:t>
      </w:r>
      <w:proofErr w:type="spellStart"/>
      <w:r w:rsidRPr="00662C7A">
        <w:rPr>
          <w:rFonts w:eastAsiaTheme="minorEastAsia"/>
          <w:b/>
          <w:bCs/>
          <w:color w:val="000000"/>
          <w:sz w:val="22"/>
          <w:szCs w:val="22"/>
          <w:lang w:val="x-none" w:eastAsia="zh-CN"/>
        </w:rPr>
        <w:t>gNB</w:t>
      </w:r>
      <w:proofErr w:type="spellEnd"/>
      <w:r w:rsidRPr="00662C7A">
        <w:rPr>
          <w:rFonts w:eastAsiaTheme="minorEastAsia"/>
          <w:b/>
          <w:bCs/>
          <w:color w:val="000000"/>
          <w:sz w:val="22"/>
          <w:szCs w:val="22"/>
          <w:lang w:val="x-none" w:eastAsia="zh-CN"/>
        </w:rPr>
        <w:t xml:space="preserve"> Rx-Tx time difference as defined in TS 38.215.</w:t>
      </w:r>
      <w:r w:rsidR="004251B1">
        <w:t xml:space="preserve"> </w:t>
      </w:r>
    </w:p>
    <w:p w14:paraId="5CCA6EF0" w14:textId="77777777" w:rsidR="00787757" w:rsidRDefault="00787757" w:rsidP="00787757">
      <w:pPr>
        <w:spacing w:beforeLines="50" w:before="120" w:afterLines="50" w:after="120"/>
        <w:jc w:val="both"/>
      </w:pPr>
      <w:r>
        <w:rPr>
          <w:rFonts w:eastAsiaTheme="minorEastAsia"/>
          <w:b/>
          <w:bCs/>
          <w:color w:val="000000"/>
          <w:sz w:val="22"/>
          <w:szCs w:val="22"/>
          <w:u w:val="single"/>
          <w:lang w:val="x-none"/>
        </w:rPr>
        <w:t>Proposal 3</w:t>
      </w:r>
      <w:r w:rsidRPr="00A138DD">
        <w:rPr>
          <w:rFonts w:eastAsiaTheme="minorEastAsia"/>
          <w:b/>
          <w:bCs/>
          <w:color w:val="000000"/>
          <w:sz w:val="22"/>
          <w:szCs w:val="22"/>
          <w:u w:val="single"/>
          <w:lang w:val="x-none"/>
        </w:rPr>
        <w:t>:</w:t>
      </w:r>
      <w:r w:rsidRPr="00030344">
        <w:t xml:space="preserve"> </w:t>
      </w:r>
    </w:p>
    <w:p w14:paraId="0465B57B" w14:textId="11BC8161" w:rsidR="00532767" w:rsidRDefault="00787757" w:rsidP="00532767">
      <w:pPr>
        <w:spacing w:beforeLines="50" w:before="120" w:afterLines="50" w:after="120"/>
        <w:jc w:val="both"/>
        <w:rPr>
          <w:rFonts w:eastAsiaTheme="minorEastAsia"/>
          <w:b/>
          <w:bCs/>
          <w:color w:val="000000"/>
          <w:sz w:val="22"/>
          <w:szCs w:val="22"/>
        </w:rPr>
      </w:pPr>
      <w:r w:rsidRPr="00E4589D">
        <w:rPr>
          <w:rFonts w:eastAsiaTheme="minorEastAsia" w:hint="eastAsia"/>
          <w:b/>
          <w:bCs/>
          <w:color w:val="000000"/>
          <w:sz w:val="22"/>
          <w:szCs w:val="22"/>
        </w:rPr>
        <w:t>For network verification of UE location in NR NTN based on multi-RTT framework,</w:t>
      </w:r>
      <w:r>
        <w:rPr>
          <w:rFonts w:eastAsiaTheme="minorEastAsia"/>
          <w:b/>
          <w:bCs/>
          <w:color w:val="000000"/>
          <w:sz w:val="22"/>
          <w:szCs w:val="22"/>
        </w:rPr>
        <w:t xml:space="preserve"> r</w:t>
      </w:r>
      <w:r w:rsidRPr="00193F7B">
        <w:rPr>
          <w:rFonts w:eastAsiaTheme="minorEastAsia"/>
          <w:b/>
          <w:bCs/>
          <w:color w:val="000000"/>
          <w:sz w:val="22"/>
          <w:szCs w:val="22"/>
        </w:rPr>
        <w:t>eport additional information to LMF</w:t>
      </w:r>
      <w:r w:rsidR="00E717BE">
        <w:rPr>
          <w:rFonts w:eastAsiaTheme="minorEastAsia"/>
          <w:b/>
          <w:bCs/>
          <w:color w:val="000000"/>
          <w:sz w:val="22"/>
          <w:szCs w:val="22"/>
        </w:rPr>
        <w:t xml:space="preserve"> by </w:t>
      </w:r>
      <w:proofErr w:type="spellStart"/>
      <w:r w:rsidR="00E717BE">
        <w:rPr>
          <w:rFonts w:eastAsiaTheme="minorEastAsia"/>
          <w:b/>
          <w:bCs/>
          <w:color w:val="000000"/>
          <w:sz w:val="22"/>
          <w:szCs w:val="22"/>
        </w:rPr>
        <w:t>gNB</w:t>
      </w:r>
      <w:proofErr w:type="spellEnd"/>
      <w:r w:rsidRPr="00193F7B">
        <w:rPr>
          <w:rFonts w:eastAsiaTheme="minorEastAsia"/>
          <w:b/>
          <w:bCs/>
          <w:color w:val="000000"/>
          <w:sz w:val="22"/>
          <w:szCs w:val="22"/>
        </w:rPr>
        <w:t xml:space="preserve">, including </w:t>
      </w:r>
      <w:r w:rsidRPr="00BD75CB">
        <w:rPr>
          <w:rFonts w:eastAsiaTheme="minorEastAsia" w:hint="eastAsia"/>
          <w:b/>
          <w:bCs/>
          <w:color w:val="000000"/>
          <w:sz w:val="22"/>
          <w:szCs w:val="22"/>
        </w:rPr>
        <w:t>e.g., satellite ephemeris, common TA parameters, and related timing information</w:t>
      </w:r>
      <w:r w:rsidR="00532767">
        <w:rPr>
          <w:rFonts w:eastAsiaTheme="minorEastAsia"/>
          <w:b/>
          <w:bCs/>
          <w:color w:val="000000"/>
          <w:sz w:val="22"/>
          <w:szCs w:val="22"/>
        </w:rPr>
        <w:t>.</w:t>
      </w:r>
    </w:p>
    <w:p w14:paraId="5E1F963C" w14:textId="77777777" w:rsidR="00532767" w:rsidRDefault="00532767" w:rsidP="00532767">
      <w:pPr>
        <w:spacing w:beforeLines="50" w:before="120" w:afterLines="50" w:after="120"/>
        <w:jc w:val="both"/>
      </w:pPr>
      <w:r>
        <w:rPr>
          <w:rFonts w:eastAsiaTheme="minorEastAsia"/>
          <w:b/>
          <w:bCs/>
          <w:color w:val="000000"/>
          <w:sz w:val="22"/>
          <w:szCs w:val="22"/>
          <w:u w:val="single"/>
          <w:lang w:val="x-none"/>
        </w:rPr>
        <w:t>Proposal 4</w:t>
      </w:r>
      <w:r w:rsidRPr="00A138DD">
        <w:rPr>
          <w:rFonts w:eastAsiaTheme="minorEastAsia"/>
          <w:b/>
          <w:bCs/>
          <w:color w:val="000000"/>
          <w:sz w:val="22"/>
          <w:szCs w:val="22"/>
          <w:u w:val="single"/>
          <w:lang w:val="x-none"/>
        </w:rPr>
        <w:t>:</w:t>
      </w:r>
      <w:r w:rsidRPr="00030344">
        <w:t xml:space="preserve"> </w:t>
      </w:r>
    </w:p>
    <w:p w14:paraId="7CD3684A" w14:textId="77777777" w:rsidR="00532767" w:rsidRDefault="00532767" w:rsidP="00532767">
      <w:pPr>
        <w:spacing w:beforeLines="50" w:before="120" w:afterLines="50" w:after="120"/>
        <w:jc w:val="both"/>
        <w:rPr>
          <w:rFonts w:eastAsiaTheme="minorEastAsia"/>
          <w:b/>
          <w:bCs/>
          <w:color w:val="000000"/>
          <w:sz w:val="22"/>
          <w:szCs w:val="22"/>
        </w:rPr>
      </w:pPr>
      <w:r w:rsidRPr="00F76694">
        <w:rPr>
          <w:rFonts w:eastAsiaTheme="minorEastAsia"/>
          <w:b/>
          <w:bCs/>
          <w:color w:val="000000"/>
          <w:sz w:val="22"/>
          <w:szCs w:val="22"/>
        </w:rPr>
        <w:t>For network verification of UE location in NR NTN based on time-based positioning methods, study and identify the impact on the movement of satellite in a single measurement</w:t>
      </w:r>
      <w:r>
        <w:rPr>
          <w:rFonts w:eastAsiaTheme="minorEastAsia"/>
          <w:b/>
          <w:bCs/>
          <w:color w:val="000000"/>
          <w:sz w:val="22"/>
          <w:szCs w:val="22"/>
        </w:rPr>
        <w:t>.</w:t>
      </w:r>
    </w:p>
    <w:p w14:paraId="5554DFAF" w14:textId="07BC1286" w:rsidR="00532767" w:rsidRPr="00BE2B91" w:rsidRDefault="00A0215B" w:rsidP="00532767">
      <w:pPr>
        <w:pStyle w:val="ab"/>
        <w:numPr>
          <w:ilvl w:val="0"/>
          <w:numId w:val="59"/>
        </w:numPr>
        <w:spacing w:beforeLines="50" w:before="120" w:afterLines="50" w:after="120"/>
        <w:ind w:firstLineChars="0"/>
        <w:jc w:val="both"/>
        <w:rPr>
          <w:rFonts w:eastAsiaTheme="minorEastAsia"/>
          <w:b/>
          <w:bCs/>
          <w:color w:val="000000"/>
          <w:sz w:val="22"/>
          <w:szCs w:val="22"/>
        </w:rPr>
      </w:pPr>
      <w:r w:rsidRPr="00BE2B91">
        <w:rPr>
          <w:rFonts w:eastAsiaTheme="minorEastAsia"/>
          <w:b/>
          <w:bCs/>
          <w:color w:val="000000"/>
          <w:sz w:val="22"/>
          <w:szCs w:val="22"/>
        </w:rPr>
        <w:t xml:space="preserve">Legacy timing information report is enhanced by reporting additional timing information, </w:t>
      </w:r>
      <w:r w:rsidRPr="00662C7A">
        <w:rPr>
          <w:rFonts w:eastAsiaTheme="minorEastAsia"/>
          <w:b/>
          <w:bCs/>
          <w:color w:val="000000"/>
          <w:sz w:val="22"/>
          <w:szCs w:val="22"/>
        </w:rPr>
        <w:t>i.e., the timing information of satellite transmitting the reference signals, to LMF.</w:t>
      </w:r>
    </w:p>
    <w:p w14:paraId="56EFB625" w14:textId="77777777" w:rsidR="00A97EB4" w:rsidRPr="00124F84" w:rsidRDefault="00A97EB4" w:rsidP="00A97EB4">
      <w:pPr>
        <w:spacing w:beforeLines="50" w:before="120" w:afterLines="50" w:after="120"/>
        <w:jc w:val="both"/>
        <w:rPr>
          <w:rFonts w:eastAsiaTheme="minorEastAsia"/>
          <w:b/>
          <w:bCs/>
          <w:color w:val="000000"/>
          <w:sz w:val="22"/>
          <w:szCs w:val="22"/>
        </w:rPr>
      </w:pPr>
      <w:r w:rsidRPr="00124F84">
        <w:rPr>
          <w:rFonts w:eastAsiaTheme="minorEastAsia"/>
          <w:b/>
          <w:bCs/>
          <w:color w:val="000000"/>
          <w:sz w:val="22"/>
          <w:szCs w:val="22"/>
          <w:u w:val="single"/>
        </w:rPr>
        <w:t xml:space="preserve">Proposal </w:t>
      </w:r>
      <w:r>
        <w:rPr>
          <w:rFonts w:eastAsiaTheme="minorEastAsia"/>
          <w:b/>
          <w:bCs/>
          <w:color w:val="000000"/>
          <w:sz w:val="22"/>
          <w:szCs w:val="22"/>
          <w:u w:val="single"/>
        </w:rPr>
        <w:t>5</w:t>
      </w:r>
      <w:r w:rsidRPr="00124F84">
        <w:rPr>
          <w:rFonts w:eastAsiaTheme="minorEastAsia"/>
          <w:b/>
          <w:bCs/>
          <w:color w:val="000000"/>
          <w:sz w:val="22"/>
          <w:szCs w:val="22"/>
        </w:rPr>
        <w:t xml:space="preserve">: </w:t>
      </w:r>
    </w:p>
    <w:p w14:paraId="452B8FDE" w14:textId="77777777" w:rsidR="00A97EB4" w:rsidRPr="005C2FAC" w:rsidRDefault="00A97EB4" w:rsidP="00A97EB4">
      <w:pPr>
        <w:spacing w:beforeLines="50" w:before="120" w:afterLines="50" w:after="120"/>
        <w:jc w:val="both"/>
        <w:rPr>
          <w:rFonts w:eastAsiaTheme="minorEastAsia"/>
          <w:b/>
          <w:bCs/>
          <w:color w:val="000000"/>
          <w:sz w:val="22"/>
          <w:szCs w:val="22"/>
        </w:rPr>
      </w:pPr>
      <w:r w:rsidRPr="005C2FAC">
        <w:rPr>
          <w:rFonts w:eastAsiaTheme="minorEastAsia" w:hint="eastAsia"/>
          <w:b/>
          <w:bCs/>
          <w:color w:val="000000"/>
          <w:sz w:val="22"/>
          <w:szCs w:val="22"/>
        </w:rPr>
        <w:t xml:space="preserve">To resolve the mirror positions ambiguity for multi-RTT positioning, </w:t>
      </w:r>
      <w:r w:rsidRPr="005C2FAC">
        <w:rPr>
          <w:rFonts w:eastAsiaTheme="minorEastAsia"/>
          <w:b/>
          <w:bCs/>
          <w:color w:val="000000"/>
          <w:sz w:val="22"/>
          <w:szCs w:val="22"/>
        </w:rPr>
        <w:t>support</w:t>
      </w:r>
      <w:r>
        <w:rPr>
          <w:rFonts w:eastAsiaTheme="minorEastAsia"/>
          <w:b/>
          <w:bCs/>
          <w:color w:val="000000"/>
          <w:sz w:val="22"/>
          <w:szCs w:val="22"/>
        </w:rPr>
        <w:t xml:space="preserve"> Option1.</w:t>
      </w:r>
    </w:p>
    <w:p w14:paraId="297210B3" w14:textId="50417C87" w:rsidR="000D0B8A" w:rsidRPr="00124F84" w:rsidRDefault="00A97EB4" w:rsidP="00B004ED">
      <w:pPr>
        <w:pStyle w:val="ab"/>
        <w:numPr>
          <w:ilvl w:val="0"/>
          <w:numId w:val="59"/>
        </w:numPr>
        <w:spacing w:before="100"/>
        <w:ind w:firstLineChars="0"/>
        <w:rPr>
          <w:rFonts w:eastAsiaTheme="minorEastAsia"/>
          <w:b/>
          <w:bCs/>
          <w:color w:val="000000"/>
          <w:sz w:val="22"/>
          <w:szCs w:val="22"/>
        </w:rPr>
      </w:pPr>
      <w:r w:rsidRPr="005C2FAC">
        <w:rPr>
          <w:rFonts w:eastAsiaTheme="minorEastAsia" w:hint="eastAsia"/>
          <w:b/>
          <w:bCs/>
          <w:color w:val="000000"/>
          <w:sz w:val="22"/>
          <w:szCs w:val="22"/>
        </w:rPr>
        <w:t>Option 1: gNB or LMF implementation to solve the mirror error issue</w:t>
      </w:r>
      <w:r w:rsidR="008C40FA">
        <w:rPr>
          <w:rFonts w:eastAsiaTheme="minorEastAsia"/>
          <w:b/>
          <w:bCs/>
          <w:color w:val="000000"/>
          <w:sz w:val="22"/>
          <w:szCs w:val="22"/>
        </w:rPr>
        <w:t>.</w:t>
      </w:r>
    </w:p>
    <w:p w14:paraId="09D6F13C" w14:textId="1CD03CD1" w:rsidR="00F7713F" w:rsidRPr="00124F84" w:rsidRDefault="00F7713F" w:rsidP="00124F84">
      <w:pPr>
        <w:spacing w:beforeLines="50" w:before="120" w:afterLines="50" w:after="120"/>
        <w:jc w:val="both"/>
        <w:rPr>
          <w:rFonts w:eastAsiaTheme="minorEastAsia"/>
          <w:b/>
          <w:bCs/>
          <w:color w:val="000000"/>
          <w:sz w:val="22"/>
          <w:szCs w:val="22"/>
        </w:rPr>
      </w:pPr>
    </w:p>
    <w:p w14:paraId="1CEE004F" w14:textId="20303335" w:rsidR="00942BD3" w:rsidRPr="003C76F2" w:rsidRDefault="00942BD3" w:rsidP="003C76F2">
      <w:pPr>
        <w:keepNext/>
        <w:numPr>
          <w:ilvl w:val="0"/>
          <w:numId w:val="25"/>
        </w:numPr>
        <w:tabs>
          <w:tab w:val="left" w:pos="0"/>
        </w:tabs>
        <w:spacing w:before="180" w:after="120"/>
        <w:jc w:val="both"/>
        <w:outlineLvl w:val="0"/>
        <w:rPr>
          <w:rFonts w:ascii="Arial" w:eastAsia="MS Mincho" w:hAnsi="Arial"/>
          <w:sz w:val="28"/>
        </w:rPr>
      </w:pPr>
      <w:r w:rsidRPr="003C76F2">
        <w:rPr>
          <w:rFonts w:ascii="Arial" w:eastAsia="MS Mincho" w:hAnsi="Arial"/>
          <w:b/>
          <w:bCs/>
          <w:kern w:val="28"/>
          <w:sz w:val="28"/>
          <w:lang w:eastAsia="ja-JP"/>
        </w:rPr>
        <w:t>References</w:t>
      </w:r>
    </w:p>
    <w:p w14:paraId="49F013FC" w14:textId="77AFF48A" w:rsidR="006C1A74" w:rsidRPr="00377C33" w:rsidRDefault="004F7D95" w:rsidP="00B135D3">
      <w:pPr>
        <w:spacing w:afterLines="50" w:after="120"/>
        <w:jc w:val="both"/>
        <w:rPr>
          <w:rFonts w:eastAsiaTheme="minorEastAsia"/>
          <w:color w:val="000000"/>
          <w:sz w:val="22"/>
          <w:szCs w:val="22"/>
          <w:lang w:val="x-none" w:eastAsia="zh-CN"/>
        </w:rPr>
      </w:pPr>
      <w:r w:rsidRPr="00377C33">
        <w:rPr>
          <w:rFonts w:eastAsiaTheme="minorEastAsia"/>
          <w:color w:val="000000"/>
          <w:sz w:val="22"/>
          <w:szCs w:val="22"/>
          <w:lang w:val="x-none" w:eastAsia="zh-CN"/>
        </w:rPr>
        <w:t>[</w:t>
      </w:r>
      <w:r w:rsidR="00433825" w:rsidRPr="00377C33">
        <w:rPr>
          <w:rFonts w:eastAsiaTheme="minorEastAsia"/>
          <w:color w:val="000000"/>
          <w:sz w:val="22"/>
          <w:szCs w:val="22"/>
          <w:lang w:val="x-none" w:eastAsia="zh-CN"/>
        </w:rPr>
        <w:t>1</w:t>
      </w:r>
      <w:r w:rsidRPr="00377C33">
        <w:rPr>
          <w:rFonts w:eastAsiaTheme="minorEastAsia"/>
          <w:color w:val="000000"/>
          <w:sz w:val="22"/>
          <w:szCs w:val="22"/>
          <w:lang w:val="x-none" w:eastAsia="zh-CN"/>
        </w:rPr>
        <w:t xml:space="preserve">] </w:t>
      </w:r>
      <w:r w:rsidR="00C11669" w:rsidRPr="00377C33">
        <w:rPr>
          <w:rFonts w:eastAsiaTheme="minorEastAsia"/>
          <w:color w:val="000000"/>
          <w:sz w:val="22"/>
          <w:szCs w:val="22"/>
          <w:lang w:val="x-none" w:eastAsia="zh-CN"/>
        </w:rPr>
        <w:t>RP-</w:t>
      </w:r>
      <w:r w:rsidR="008D0E23" w:rsidRPr="00124F84">
        <w:rPr>
          <w:rFonts w:eastAsiaTheme="minorEastAsia"/>
          <w:color w:val="000000"/>
          <w:sz w:val="22"/>
          <w:szCs w:val="22"/>
          <w:lang w:val="x-none" w:eastAsia="zh-CN"/>
        </w:rPr>
        <w:t xml:space="preserve"> 223534</w:t>
      </w:r>
      <w:r w:rsidR="008D0E23" w:rsidRPr="00377C33" w:rsidDel="008D0E23">
        <w:rPr>
          <w:rFonts w:eastAsiaTheme="minorEastAsia"/>
          <w:color w:val="000000"/>
          <w:sz w:val="22"/>
          <w:szCs w:val="22"/>
          <w:lang w:val="x-none" w:eastAsia="zh-CN"/>
        </w:rPr>
        <w:t xml:space="preserve"> </w:t>
      </w:r>
      <w:r w:rsidR="006B5D92" w:rsidRPr="00377C33">
        <w:rPr>
          <w:rFonts w:eastAsiaTheme="minorEastAsia"/>
          <w:color w:val="000000"/>
          <w:sz w:val="22"/>
          <w:szCs w:val="22"/>
          <w:lang w:val="x-none" w:eastAsia="zh-CN"/>
        </w:rPr>
        <w:t xml:space="preserve">, </w:t>
      </w:r>
      <w:r w:rsidR="00A94950" w:rsidRPr="00377C33">
        <w:rPr>
          <w:rFonts w:eastAsiaTheme="minorEastAsia"/>
          <w:color w:val="000000"/>
          <w:sz w:val="22"/>
          <w:szCs w:val="22"/>
          <w:lang w:val="x-none" w:eastAsia="zh-CN"/>
        </w:rPr>
        <w:t xml:space="preserve">“Revised WID: NR NTN (Non-Terrestrial Networks) enhancements”, </w:t>
      </w:r>
      <w:r w:rsidR="00377C33" w:rsidRPr="00377C33">
        <w:rPr>
          <w:rFonts w:eastAsiaTheme="minorEastAsia"/>
          <w:color w:val="000000"/>
          <w:sz w:val="22"/>
          <w:szCs w:val="22"/>
          <w:lang w:val="x-none" w:eastAsia="zh-CN"/>
        </w:rPr>
        <w:t xml:space="preserve">Thales, </w:t>
      </w:r>
      <w:r w:rsidR="000E31C0">
        <w:rPr>
          <w:rFonts w:eastAsiaTheme="minorEastAsia"/>
          <w:color w:val="000000"/>
          <w:sz w:val="22"/>
          <w:szCs w:val="22"/>
          <w:lang w:val="x-none" w:eastAsia="zh-CN"/>
        </w:rPr>
        <w:t>Dec</w:t>
      </w:r>
      <w:r w:rsidR="00377C33" w:rsidRPr="00377C33">
        <w:rPr>
          <w:rFonts w:eastAsiaTheme="minorEastAsia"/>
          <w:color w:val="000000"/>
          <w:sz w:val="22"/>
          <w:szCs w:val="22"/>
          <w:lang w:val="x-none" w:eastAsia="zh-CN"/>
        </w:rPr>
        <w:t>. 2022.</w:t>
      </w:r>
    </w:p>
    <w:p w14:paraId="1092CD99" w14:textId="08F827E5" w:rsidR="00167627" w:rsidRDefault="00907374" w:rsidP="00167627">
      <w:pPr>
        <w:spacing w:afterLines="50" w:after="120"/>
        <w:jc w:val="both"/>
        <w:rPr>
          <w:rFonts w:eastAsiaTheme="minorEastAsia"/>
          <w:color w:val="000000"/>
          <w:sz w:val="22"/>
          <w:szCs w:val="22"/>
          <w:lang w:val="x-none" w:eastAsia="zh-CN"/>
        </w:rPr>
      </w:pPr>
      <w:r w:rsidRPr="00C2714B">
        <w:rPr>
          <w:rFonts w:eastAsiaTheme="minorEastAsia" w:hint="eastAsia"/>
          <w:color w:val="000000"/>
          <w:sz w:val="22"/>
          <w:szCs w:val="22"/>
          <w:lang w:val="x-none" w:eastAsia="zh-CN"/>
        </w:rPr>
        <w:t>[</w:t>
      </w:r>
      <w:r w:rsidRPr="00C2714B">
        <w:rPr>
          <w:rFonts w:eastAsiaTheme="minorEastAsia"/>
          <w:color w:val="000000"/>
          <w:sz w:val="22"/>
          <w:szCs w:val="22"/>
          <w:lang w:val="x-none" w:eastAsia="zh-CN"/>
        </w:rPr>
        <w:t xml:space="preserve">2] </w:t>
      </w:r>
      <w:r w:rsidR="002155C5" w:rsidRPr="00B004ED">
        <w:rPr>
          <w:rFonts w:eastAsiaTheme="minorEastAsia"/>
          <w:color w:val="000000"/>
          <w:sz w:val="22"/>
          <w:szCs w:val="22"/>
          <w:lang w:val="x-none" w:eastAsia="zh-CN"/>
        </w:rPr>
        <w:t>Draft Report of 3GPP TSG RAN WG1 #112</w:t>
      </w:r>
      <w:r w:rsidR="002155C5">
        <w:rPr>
          <w:rFonts w:eastAsiaTheme="minorEastAsia"/>
          <w:color w:val="000000"/>
          <w:sz w:val="22"/>
          <w:szCs w:val="22"/>
          <w:lang w:val="x-none" w:eastAsia="zh-CN"/>
        </w:rPr>
        <w:t>,</w:t>
      </w:r>
      <w:r w:rsidR="002155C5" w:rsidRPr="00C2714B">
        <w:rPr>
          <w:rFonts w:eastAsiaTheme="minorEastAsia"/>
          <w:color w:val="000000"/>
          <w:sz w:val="22"/>
          <w:szCs w:val="22"/>
          <w:lang w:val="x-none" w:eastAsia="zh-CN"/>
        </w:rPr>
        <w:t xml:space="preserve"> </w:t>
      </w:r>
      <w:r w:rsidR="00C2714B" w:rsidRPr="00C2714B">
        <w:rPr>
          <w:rFonts w:eastAsiaTheme="minorEastAsia"/>
          <w:color w:val="000000"/>
          <w:sz w:val="22"/>
          <w:szCs w:val="22"/>
          <w:lang w:val="x-none" w:eastAsia="zh-CN"/>
        </w:rPr>
        <w:t>R1</w:t>
      </w:r>
      <w:r w:rsidR="00B81C68" w:rsidRPr="00124F84">
        <w:rPr>
          <w:rFonts w:eastAsiaTheme="minorEastAsia"/>
          <w:color w:val="000000"/>
          <w:sz w:val="22"/>
          <w:szCs w:val="22"/>
          <w:lang w:val="x-none" w:eastAsia="zh-CN"/>
        </w:rPr>
        <w:t>-</w:t>
      </w:r>
      <w:r w:rsidR="0054645E" w:rsidRPr="00B004ED">
        <w:rPr>
          <w:rFonts w:eastAsiaTheme="minorEastAsia"/>
          <w:color w:val="000000"/>
          <w:sz w:val="22"/>
          <w:szCs w:val="22"/>
          <w:lang w:val="x-none" w:eastAsia="zh-CN"/>
        </w:rPr>
        <w:t xml:space="preserve"> 2302223</w:t>
      </w:r>
      <w:r w:rsidR="00C2714B">
        <w:rPr>
          <w:rFonts w:eastAsiaTheme="minorEastAsia"/>
          <w:color w:val="000000"/>
          <w:sz w:val="22"/>
          <w:szCs w:val="22"/>
          <w:lang w:val="x-none" w:eastAsia="zh-CN"/>
        </w:rPr>
        <w:t xml:space="preserve">, </w:t>
      </w:r>
      <w:r w:rsidR="002155C5">
        <w:rPr>
          <w:rFonts w:eastAsiaTheme="minorEastAsia"/>
          <w:color w:val="000000"/>
          <w:sz w:val="22"/>
          <w:szCs w:val="22"/>
          <w:lang w:val="x-none" w:eastAsia="zh-CN"/>
        </w:rPr>
        <w:t>“</w:t>
      </w:r>
      <w:r w:rsidR="00C1020E" w:rsidRPr="00C1020E">
        <w:rPr>
          <w:rFonts w:eastAsiaTheme="minorEastAsia"/>
          <w:color w:val="000000"/>
          <w:sz w:val="22"/>
          <w:szCs w:val="22"/>
          <w:lang w:val="x-none" w:eastAsia="zh-CN"/>
        </w:rPr>
        <w:t>FL Summary #</w:t>
      </w:r>
      <w:r w:rsidR="0054645E">
        <w:rPr>
          <w:rFonts w:eastAsiaTheme="minorEastAsia"/>
          <w:color w:val="000000"/>
          <w:sz w:val="22"/>
          <w:szCs w:val="22"/>
          <w:lang w:val="x-none" w:eastAsia="zh-CN"/>
        </w:rPr>
        <w:t>5</w:t>
      </w:r>
      <w:r w:rsidR="00C1020E" w:rsidRPr="00C1020E">
        <w:rPr>
          <w:rFonts w:eastAsiaTheme="minorEastAsia"/>
          <w:color w:val="000000"/>
          <w:sz w:val="22"/>
          <w:szCs w:val="22"/>
          <w:lang w:val="x-none" w:eastAsia="zh-CN"/>
        </w:rPr>
        <w:t>: Network verified UE location for NR NTN</w:t>
      </w:r>
      <w:r w:rsidR="002155C5">
        <w:rPr>
          <w:rFonts w:eastAsiaTheme="minorEastAsia"/>
          <w:color w:val="000000"/>
          <w:sz w:val="22"/>
          <w:szCs w:val="22"/>
          <w:lang w:val="x-none" w:eastAsia="zh-CN"/>
        </w:rPr>
        <w:t>”</w:t>
      </w:r>
      <w:r w:rsidR="00C1020E" w:rsidRPr="00C1020E">
        <w:rPr>
          <w:rFonts w:eastAsiaTheme="minorEastAsia"/>
          <w:color w:val="000000"/>
          <w:sz w:val="22"/>
          <w:szCs w:val="22"/>
          <w:lang w:val="x-none" w:eastAsia="zh-CN"/>
        </w:rPr>
        <w:t xml:space="preserve">, Thales, </w:t>
      </w:r>
      <w:r w:rsidR="0054645E">
        <w:rPr>
          <w:rFonts w:eastAsiaTheme="minorEastAsia"/>
          <w:color w:val="000000"/>
          <w:sz w:val="22"/>
          <w:szCs w:val="22"/>
          <w:lang w:val="x-none" w:eastAsia="zh-CN"/>
        </w:rPr>
        <w:t>Mar</w:t>
      </w:r>
      <w:r w:rsidR="00C1020E" w:rsidRPr="00C1020E">
        <w:rPr>
          <w:rFonts w:eastAsiaTheme="minorEastAsia"/>
          <w:color w:val="000000"/>
          <w:sz w:val="22"/>
          <w:szCs w:val="22"/>
          <w:lang w:val="x-none" w:eastAsia="zh-CN"/>
        </w:rPr>
        <w:t xml:space="preserve">. </w:t>
      </w:r>
      <w:r w:rsidR="0054645E" w:rsidRPr="00C1020E">
        <w:rPr>
          <w:rFonts w:eastAsiaTheme="minorEastAsia"/>
          <w:color w:val="000000"/>
          <w:sz w:val="22"/>
          <w:szCs w:val="22"/>
          <w:lang w:val="x-none" w:eastAsia="zh-CN"/>
        </w:rPr>
        <w:t>202</w:t>
      </w:r>
      <w:r w:rsidR="0054645E">
        <w:rPr>
          <w:rFonts w:eastAsiaTheme="minorEastAsia"/>
          <w:color w:val="000000"/>
          <w:sz w:val="22"/>
          <w:szCs w:val="22"/>
          <w:lang w:val="x-none" w:eastAsia="zh-CN"/>
        </w:rPr>
        <w:t>3</w:t>
      </w:r>
    </w:p>
    <w:p w14:paraId="17DBAB77" w14:textId="702D0919" w:rsidR="00D40F4F" w:rsidRPr="00662C7A" w:rsidRDefault="00D40F4F" w:rsidP="00167627">
      <w:pPr>
        <w:spacing w:afterLines="50" w:after="120"/>
        <w:jc w:val="both"/>
        <w:rPr>
          <w:rFonts w:eastAsiaTheme="minorEastAsia"/>
          <w:color w:val="000000"/>
          <w:sz w:val="22"/>
          <w:szCs w:val="22"/>
          <w:lang w:val="x-none" w:eastAsia="zh-CN"/>
        </w:rPr>
      </w:pPr>
      <w:r w:rsidRPr="00C2714B">
        <w:rPr>
          <w:rFonts w:eastAsiaTheme="minorEastAsia" w:hint="eastAsia"/>
          <w:color w:val="000000"/>
          <w:sz w:val="22"/>
          <w:szCs w:val="22"/>
          <w:lang w:val="x-none" w:eastAsia="zh-CN"/>
        </w:rPr>
        <w:t>[</w:t>
      </w:r>
      <w:r w:rsidR="00900C23">
        <w:rPr>
          <w:rFonts w:eastAsiaTheme="minorEastAsia"/>
          <w:color w:val="000000"/>
          <w:sz w:val="22"/>
          <w:szCs w:val="22"/>
          <w:lang w:val="x-none" w:eastAsia="zh-CN"/>
        </w:rPr>
        <w:t>3</w:t>
      </w:r>
      <w:r w:rsidRPr="00C2714B">
        <w:rPr>
          <w:rFonts w:eastAsiaTheme="minorEastAsia"/>
          <w:color w:val="000000"/>
          <w:sz w:val="22"/>
          <w:szCs w:val="22"/>
          <w:lang w:val="x-none" w:eastAsia="zh-CN"/>
        </w:rPr>
        <w:t xml:space="preserve">] </w:t>
      </w:r>
      <w:r w:rsidRPr="00B004ED">
        <w:rPr>
          <w:rFonts w:eastAsiaTheme="minorEastAsia"/>
          <w:color w:val="000000"/>
          <w:sz w:val="22"/>
          <w:szCs w:val="22"/>
          <w:lang w:val="x-none" w:eastAsia="zh-CN"/>
        </w:rPr>
        <w:t>Draft Report of 3GPP TSG RAN WG1 #112</w:t>
      </w:r>
      <w:r>
        <w:rPr>
          <w:rFonts w:eastAsiaTheme="minorEastAsia"/>
          <w:color w:val="000000"/>
          <w:sz w:val="22"/>
          <w:szCs w:val="22"/>
          <w:lang w:val="x-none" w:eastAsia="zh-CN"/>
        </w:rPr>
        <w:t xml:space="preserve">bis-e, </w:t>
      </w:r>
      <w:r w:rsidR="00900C23" w:rsidRPr="00662C7A">
        <w:rPr>
          <w:rFonts w:eastAsiaTheme="minorEastAsia"/>
          <w:color w:val="000000"/>
          <w:sz w:val="22"/>
          <w:szCs w:val="22"/>
          <w:lang w:val="x-none" w:eastAsia="zh-CN"/>
        </w:rPr>
        <w:t xml:space="preserve">R1-2302405, </w:t>
      </w:r>
      <w:r w:rsidR="00900C23">
        <w:rPr>
          <w:rFonts w:eastAsiaTheme="minorEastAsia"/>
          <w:color w:val="000000"/>
          <w:sz w:val="22"/>
          <w:szCs w:val="22"/>
          <w:lang w:val="x-none" w:eastAsia="zh-CN"/>
        </w:rPr>
        <w:t>“</w:t>
      </w:r>
      <w:r w:rsidR="00900C23" w:rsidRPr="00C1020E">
        <w:rPr>
          <w:rFonts w:eastAsiaTheme="minorEastAsia"/>
          <w:color w:val="000000"/>
          <w:sz w:val="22"/>
          <w:szCs w:val="22"/>
          <w:lang w:val="x-none" w:eastAsia="zh-CN"/>
        </w:rPr>
        <w:t>FL Summary #</w:t>
      </w:r>
      <w:r w:rsidR="00900C23">
        <w:rPr>
          <w:rFonts w:eastAsiaTheme="minorEastAsia"/>
          <w:color w:val="000000"/>
          <w:sz w:val="22"/>
          <w:szCs w:val="22"/>
          <w:lang w:val="x-none" w:eastAsia="zh-CN"/>
        </w:rPr>
        <w:t>4</w:t>
      </w:r>
      <w:r w:rsidR="00900C23" w:rsidRPr="00C1020E">
        <w:rPr>
          <w:rFonts w:eastAsiaTheme="minorEastAsia"/>
          <w:color w:val="000000"/>
          <w:sz w:val="22"/>
          <w:szCs w:val="22"/>
          <w:lang w:val="x-none" w:eastAsia="zh-CN"/>
        </w:rPr>
        <w:t>: Network verified UE location for NR NTN</w:t>
      </w:r>
      <w:r w:rsidR="00900C23">
        <w:rPr>
          <w:rFonts w:eastAsiaTheme="minorEastAsia"/>
          <w:color w:val="000000"/>
          <w:sz w:val="22"/>
          <w:szCs w:val="22"/>
          <w:lang w:val="x-none" w:eastAsia="zh-CN"/>
        </w:rPr>
        <w:t>”</w:t>
      </w:r>
      <w:r w:rsidR="00900C23" w:rsidRPr="00C1020E">
        <w:rPr>
          <w:rFonts w:eastAsiaTheme="minorEastAsia"/>
          <w:color w:val="000000"/>
          <w:sz w:val="22"/>
          <w:szCs w:val="22"/>
          <w:lang w:val="x-none" w:eastAsia="zh-CN"/>
        </w:rPr>
        <w:t xml:space="preserve">, Thales, </w:t>
      </w:r>
      <w:r w:rsidR="00900C23">
        <w:rPr>
          <w:rFonts w:eastAsiaTheme="minorEastAsia"/>
          <w:color w:val="000000"/>
          <w:sz w:val="22"/>
          <w:szCs w:val="22"/>
          <w:lang w:val="x-none" w:eastAsia="zh-CN"/>
        </w:rPr>
        <w:t>Apr</w:t>
      </w:r>
      <w:r w:rsidR="00900C23" w:rsidRPr="00C1020E">
        <w:rPr>
          <w:rFonts w:eastAsiaTheme="minorEastAsia"/>
          <w:color w:val="000000"/>
          <w:sz w:val="22"/>
          <w:szCs w:val="22"/>
          <w:lang w:val="x-none" w:eastAsia="zh-CN"/>
        </w:rPr>
        <w:t>. 202</w:t>
      </w:r>
      <w:r w:rsidR="00900C23">
        <w:rPr>
          <w:rFonts w:eastAsiaTheme="minorEastAsia"/>
          <w:color w:val="000000"/>
          <w:sz w:val="22"/>
          <w:szCs w:val="22"/>
          <w:lang w:val="x-none" w:eastAsia="zh-CN"/>
        </w:rPr>
        <w:t>3</w:t>
      </w:r>
    </w:p>
    <w:sectPr w:rsidR="00D40F4F" w:rsidRPr="00662C7A"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C5943" w14:textId="77777777" w:rsidR="00DC3E7F" w:rsidRDefault="00DC3E7F">
      <w:r>
        <w:separator/>
      </w:r>
    </w:p>
  </w:endnote>
  <w:endnote w:type="continuationSeparator" w:id="0">
    <w:p w14:paraId="6A4C0097" w14:textId="77777777" w:rsidR="00DC3E7F" w:rsidRDefault="00DC3E7F">
      <w:r>
        <w:continuationSeparator/>
      </w:r>
    </w:p>
  </w:endnote>
  <w:endnote w:type="continuationNotice" w:id="1">
    <w:p w14:paraId="504DE83F" w14:textId="77777777" w:rsidR="00DC3E7F" w:rsidRDefault="00DC3E7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45EE7" w14:textId="77777777" w:rsidR="00DC3E7F" w:rsidRDefault="00DC3E7F">
      <w:r>
        <w:separator/>
      </w:r>
    </w:p>
  </w:footnote>
  <w:footnote w:type="continuationSeparator" w:id="0">
    <w:p w14:paraId="1CEF74F8" w14:textId="77777777" w:rsidR="00DC3E7F" w:rsidRDefault="00DC3E7F">
      <w:r>
        <w:continuationSeparator/>
      </w:r>
    </w:p>
  </w:footnote>
  <w:footnote w:type="continuationNotice" w:id="1">
    <w:p w14:paraId="6F21764E" w14:textId="77777777" w:rsidR="00DC3E7F" w:rsidRDefault="00DC3E7F">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8E0912"/>
    <w:multiLevelType w:val="hybridMultilevel"/>
    <w:tmpl w:val="5CD0206E"/>
    <w:lvl w:ilvl="0" w:tplc="6082DB9E">
      <w:start w:val="1"/>
      <w:numFmt w:val="bullet"/>
      <w:lvlText w:val="–"/>
      <w:lvlJc w:val="left"/>
      <w:pPr>
        <w:tabs>
          <w:tab w:val="num" w:pos="720"/>
        </w:tabs>
        <w:ind w:left="720" w:hanging="360"/>
      </w:pPr>
      <w:rPr>
        <w:rFonts w:ascii="宋体" w:hAnsi="宋体" w:hint="default"/>
      </w:rPr>
    </w:lvl>
    <w:lvl w:ilvl="1" w:tplc="EB6C1336">
      <w:start w:val="1"/>
      <w:numFmt w:val="bullet"/>
      <w:lvlText w:val="–"/>
      <w:lvlJc w:val="left"/>
      <w:pPr>
        <w:tabs>
          <w:tab w:val="num" w:pos="1440"/>
        </w:tabs>
        <w:ind w:left="1440" w:hanging="360"/>
      </w:pPr>
      <w:rPr>
        <w:rFonts w:ascii="宋体" w:hAnsi="宋体" w:hint="default"/>
      </w:rPr>
    </w:lvl>
    <w:lvl w:ilvl="2" w:tplc="654CA0C0" w:tentative="1">
      <w:start w:val="1"/>
      <w:numFmt w:val="bullet"/>
      <w:lvlText w:val="–"/>
      <w:lvlJc w:val="left"/>
      <w:pPr>
        <w:tabs>
          <w:tab w:val="num" w:pos="2160"/>
        </w:tabs>
        <w:ind w:left="2160" w:hanging="360"/>
      </w:pPr>
      <w:rPr>
        <w:rFonts w:ascii="宋体" w:hAnsi="宋体" w:hint="default"/>
      </w:rPr>
    </w:lvl>
    <w:lvl w:ilvl="3" w:tplc="77068182" w:tentative="1">
      <w:start w:val="1"/>
      <w:numFmt w:val="bullet"/>
      <w:lvlText w:val="–"/>
      <w:lvlJc w:val="left"/>
      <w:pPr>
        <w:tabs>
          <w:tab w:val="num" w:pos="2880"/>
        </w:tabs>
        <w:ind w:left="2880" w:hanging="360"/>
      </w:pPr>
      <w:rPr>
        <w:rFonts w:ascii="宋体" w:hAnsi="宋体" w:hint="default"/>
      </w:rPr>
    </w:lvl>
    <w:lvl w:ilvl="4" w:tplc="CB82D86A" w:tentative="1">
      <w:start w:val="1"/>
      <w:numFmt w:val="bullet"/>
      <w:lvlText w:val="–"/>
      <w:lvlJc w:val="left"/>
      <w:pPr>
        <w:tabs>
          <w:tab w:val="num" w:pos="3600"/>
        </w:tabs>
        <w:ind w:left="3600" w:hanging="360"/>
      </w:pPr>
      <w:rPr>
        <w:rFonts w:ascii="宋体" w:hAnsi="宋体" w:hint="default"/>
      </w:rPr>
    </w:lvl>
    <w:lvl w:ilvl="5" w:tplc="F0A6D786" w:tentative="1">
      <w:start w:val="1"/>
      <w:numFmt w:val="bullet"/>
      <w:lvlText w:val="–"/>
      <w:lvlJc w:val="left"/>
      <w:pPr>
        <w:tabs>
          <w:tab w:val="num" w:pos="4320"/>
        </w:tabs>
        <w:ind w:left="4320" w:hanging="360"/>
      </w:pPr>
      <w:rPr>
        <w:rFonts w:ascii="宋体" w:hAnsi="宋体" w:hint="default"/>
      </w:rPr>
    </w:lvl>
    <w:lvl w:ilvl="6" w:tplc="E748782C" w:tentative="1">
      <w:start w:val="1"/>
      <w:numFmt w:val="bullet"/>
      <w:lvlText w:val="–"/>
      <w:lvlJc w:val="left"/>
      <w:pPr>
        <w:tabs>
          <w:tab w:val="num" w:pos="5040"/>
        </w:tabs>
        <w:ind w:left="5040" w:hanging="360"/>
      </w:pPr>
      <w:rPr>
        <w:rFonts w:ascii="宋体" w:hAnsi="宋体" w:hint="default"/>
      </w:rPr>
    </w:lvl>
    <w:lvl w:ilvl="7" w:tplc="CD409434" w:tentative="1">
      <w:start w:val="1"/>
      <w:numFmt w:val="bullet"/>
      <w:lvlText w:val="–"/>
      <w:lvlJc w:val="left"/>
      <w:pPr>
        <w:tabs>
          <w:tab w:val="num" w:pos="5760"/>
        </w:tabs>
        <w:ind w:left="5760" w:hanging="360"/>
      </w:pPr>
      <w:rPr>
        <w:rFonts w:ascii="宋体" w:hAnsi="宋体" w:hint="default"/>
      </w:rPr>
    </w:lvl>
    <w:lvl w:ilvl="8" w:tplc="18DE70B6"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03B7244C"/>
    <w:multiLevelType w:val="hybridMultilevel"/>
    <w:tmpl w:val="82767458"/>
    <w:lvl w:ilvl="0" w:tplc="8B4699A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4C9519F"/>
    <w:multiLevelType w:val="hybridMultilevel"/>
    <w:tmpl w:val="6A84A28A"/>
    <w:lvl w:ilvl="0" w:tplc="F62477D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8A730F"/>
    <w:multiLevelType w:val="hybridMultilevel"/>
    <w:tmpl w:val="B794298A"/>
    <w:lvl w:ilvl="0" w:tplc="F00A665A">
      <w:start w:val="1"/>
      <w:numFmt w:val="bullet"/>
      <w:lvlText w:val="•"/>
      <w:lvlJc w:val="left"/>
      <w:pPr>
        <w:tabs>
          <w:tab w:val="num" w:pos="720"/>
        </w:tabs>
        <w:ind w:left="720" w:hanging="360"/>
      </w:pPr>
      <w:rPr>
        <w:rFonts w:ascii="宋体" w:hAnsi="宋体" w:hint="default"/>
      </w:rPr>
    </w:lvl>
    <w:lvl w:ilvl="1" w:tplc="2680806A" w:tentative="1">
      <w:start w:val="1"/>
      <w:numFmt w:val="bullet"/>
      <w:lvlText w:val="•"/>
      <w:lvlJc w:val="left"/>
      <w:pPr>
        <w:tabs>
          <w:tab w:val="num" w:pos="1440"/>
        </w:tabs>
        <w:ind w:left="1440" w:hanging="360"/>
      </w:pPr>
      <w:rPr>
        <w:rFonts w:ascii="宋体" w:hAnsi="宋体" w:hint="default"/>
      </w:rPr>
    </w:lvl>
    <w:lvl w:ilvl="2" w:tplc="ED66180C" w:tentative="1">
      <w:start w:val="1"/>
      <w:numFmt w:val="bullet"/>
      <w:lvlText w:val="•"/>
      <w:lvlJc w:val="left"/>
      <w:pPr>
        <w:tabs>
          <w:tab w:val="num" w:pos="2160"/>
        </w:tabs>
        <w:ind w:left="2160" w:hanging="360"/>
      </w:pPr>
      <w:rPr>
        <w:rFonts w:ascii="宋体" w:hAnsi="宋体" w:hint="default"/>
      </w:rPr>
    </w:lvl>
    <w:lvl w:ilvl="3" w:tplc="E17AC6D6" w:tentative="1">
      <w:start w:val="1"/>
      <w:numFmt w:val="bullet"/>
      <w:lvlText w:val="•"/>
      <w:lvlJc w:val="left"/>
      <w:pPr>
        <w:tabs>
          <w:tab w:val="num" w:pos="2880"/>
        </w:tabs>
        <w:ind w:left="2880" w:hanging="360"/>
      </w:pPr>
      <w:rPr>
        <w:rFonts w:ascii="宋体" w:hAnsi="宋体" w:hint="default"/>
      </w:rPr>
    </w:lvl>
    <w:lvl w:ilvl="4" w:tplc="9DDED160" w:tentative="1">
      <w:start w:val="1"/>
      <w:numFmt w:val="bullet"/>
      <w:lvlText w:val="•"/>
      <w:lvlJc w:val="left"/>
      <w:pPr>
        <w:tabs>
          <w:tab w:val="num" w:pos="3600"/>
        </w:tabs>
        <w:ind w:left="3600" w:hanging="360"/>
      </w:pPr>
      <w:rPr>
        <w:rFonts w:ascii="宋体" w:hAnsi="宋体" w:hint="default"/>
      </w:rPr>
    </w:lvl>
    <w:lvl w:ilvl="5" w:tplc="E5047C18" w:tentative="1">
      <w:start w:val="1"/>
      <w:numFmt w:val="bullet"/>
      <w:lvlText w:val="•"/>
      <w:lvlJc w:val="left"/>
      <w:pPr>
        <w:tabs>
          <w:tab w:val="num" w:pos="4320"/>
        </w:tabs>
        <w:ind w:left="4320" w:hanging="360"/>
      </w:pPr>
      <w:rPr>
        <w:rFonts w:ascii="宋体" w:hAnsi="宋体" w:hint="default"/>
      </w:rPr>
    </w:lvl>
    <w:lvl w:ilvl="6" w:tplc="1C16C960" w:tentative="1">
      <w:start w:val="1"/>
      <w:numFmt w:val="bullet"/>
      <w:lvlText w:val="•"/>
      <w:lvlJc w:val="left"/>
      <w:pPr>
        <w:tabs>
          <w:tab w:val="num" w:pos="5040"/>
        </w:tabs>
        <w:ind w:left="5040" w:hanging="360"/>
      </w:pPr>
      <w:rPr>
        <w:rFonts w:ascii="宋体" w:hAnsi="宋体" w:hint="default"/>
      </w:rPr>
    </w:lvl>
    <w:lvl w:ilvl="7" w:tplc="13AC29C0" w:tentative="1">
      <w:start w:val="1"/>
      <w:numFmt w:val="bullet"/>
      <w:lvlText w:val="•"/>
      <w:lvlJc w:val="left"/>
      <w:pPr>
        <w:tabs>
          <w:tab w:val="num" w:pos="5760"/>
        </w:tabs>
        <w:ind w:left="5760" w:hanging="360"/>
      </w:pPr>
      <w:rPr>
        <w:rFonts w:ascii="宋体" w:hAnsi="宋体" w:hint="default"/>
      </w:rPr>
    </w:lvl>
    <w:lvl w:ilvl="8" w:tplc="ED821A0C"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07C41EE8"/>
    <w:multiLevelType w:val="hybridMultilevel"/>
    <w:tmpl w:val="B0625484"/>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5FF81930">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A97C43"/>
    <w:multiLevelType w:val="hybridMultilevel"/>
    <w:tmpl w:val="F306F3AE"/>
    <w:lvl w:ilvl="0" w:tplc="08090001">
      <w:start w:val="1"/>
      <w:numFmt w:val="bullet"/>
      <w:lvlText w:val=""/>
      <w:lvlJc w:val="left"/>
      <w:pPr>
        <w:ind w:left="331" w:hanging="420"/>
      </w:pPr>
      <w:rPr>
        <w:rFonts w:ascii="Symbol" w:hAnsi="Symbol"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9" w15:restartNumberingAfterBreak="0">
    <w:nsid w:val="08EF712E"/>
    <w:multiLevelType w:val="hybridMultilevel"/>
    <w:tmpl w:val="4EE87516"/>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301900"/>
    <w:multiLevelType w:val="hybridMultilevel"/>
    <w:tmpl w:val="913C27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A550621"/>
    <w:multiLevelType w:val="hybridMultilevel"/>
    <w:tmpl w:val="C67044C2"/>
    <w:lvl w:ilvl="0" w:tplc="39A610F8">
      <w:start w:val="1"/>
      <w:numFmt w:val="bullet"/>
      <w:lvlText w:val="»"/>
      <w:lvlJc w:val="left"/>
      <w:pPr>
        <w:tabs>
          <w:tab w:val="num" w:pos="720"/>
        </w:tabs>
        <w:ind w:left="720" w:hanging="360"/>
      </w:pPr>
      <w:rPr>
        <w:rFonts w:ascii="Arial" w:hAnsi="Arial" w:hint="default"/>
      </w:rPr>
    </w:lvl>
    <w:lvl w:ilvl="1" w:tplc="5226E880" w:tentative="1">
      <w:start w:val="1"/>
      <w:numFmt w:val="bullet"/>
      <w:lvlText w:val="»"/>
      <w:lvlJc w:val="left"/>
      <w:pPr>
        <w:tabs>
          <w:tab w:val="num" w:pos="1440"/>
        </w:tabs>
        <w:ind w:left="1440" w:hanging="360"/>
      </w:pPr>
      <w:rPr>
        <w:rFonts w:ascii="Arial" w:hAnsi="Arial" w:hint="default"/>
      </w:rPr>
    </w:lvl>
    <w:lvl w:ilvl="2" w:tplc="1C88FA54">
      <w:start w:val="1"/>
      <w:numFmt w:val="bullet"/>
      <w:lvlText w:val="»"/>
      <w:lvlJc w:val="left"/>
      <w:pPr>
        <w:tabs>
          <w:tab w:val="num" w:pos="2160"/>
        </w:tabs>
        <w:ind w:left="2160" w:hanging="360"/>
      </w:pPr>
      <w:rPr>
        <w:rFonts w:ascii="Arial" w:hAnsi="Arial" w:hint="default"/>
      </w:rPr>
    </w:lvl>
    <w:lvl w:ilvl="3" w:tplc="EEC8F17E" w:tentative="1">
      <w:start w:val="1"/>
      <w:numFmt w:val="bullet"/>
      <w:lvlText w:val="»"/>
      <w:lvlJc w:val="left"/>
      <w:pPr>
        <w:tabs>
          <w:tab w:val="num" w:pos="2880"/>
        </w:tabs>
        <w:ind w:left="2880" w:hanging="360"/>
      </w:pPr>
      <w:rPr>
        <w:rFonts w:ascii="Arial" w:hAnsi="Arial" w:hint="default"/>
      </w:rPr>
    </w:lvl>
    <w:lvl w:ilvl="4" w:tplc="1DA6AC76" w:tentative="1">
      <w:start w:val="1"/>
      <w:numFmt w:val="bullet"/>
      <w:lvlText w:val="»"/>
      <w:lvlJc w:val="left"/>
      <w:pPr>
        <w:tabs>
          <w:tab w:val="num" w:pos="3600"/>
        </w:tabs>
        <w:ind w:left="3600" w:hanging="360"/>
      </w:pPr>
      <w:rPr>
        <w:rFonts w:ascii="Arial" w:hAnsi="Arial" w:hint="default"/>
      </w:rPr>
    </w:lvl>
    <w:lvl w:ilvl="5" w:tplc="E02476FC" w:tentative="1">
      <w:start w:val="1"/>
      <w:numFmt w:val="bullet"/>
      <w:lvlText w:val="»"/>
      <w:lvlJc w:val="left"/>
      <w:pPr>
        <w:tabs>
          <w:tab w:val="num" w:pos="4320"/>
        </w:tabs>
        <w:ind w:left="4320" w:hanging="360"/>
      </w:pPr>
      <w:rPr>
        <w:rFonts w:ascii="Arial" w:hAnsi="Arial" w:hint="default"/>
      </w:rPr>
    </w:lvl>
    <w:lvl w:ilvl="6" w:tplc="0D6E8280" w:tentative="1">
      <w:start w:val="1"/>
      <w:numFmt w:val="bullet"/>
      <w:lvlText w:val="»"/>
      <w:lvlJc w:val="left"/>
      <w:pPr>
        <w:tabs>
          <w:tab w:val="num" w:pos="5040"/>
        </w:tabs>
        <w:ind w:left="5040" w:hanging="360"/>
      </w:pPr>
      <w:rPr>
        <w:rFonts w:ascii="Arial" w:hAnsi="Arial" w:hint="default"/>
      </w:rPr>
    </w:lvl>
    <w:lvl w:ilvl="7" w:tplc="CB62175A" w:tentative="1">
      <w:start w:val="1"/>
      <w:numFmt w:val="bullet"/>
      <w:lvlText w:val="»"/>
      <w:lvlJc w:val="left"/>
      <w:pPr>
        <w:tabs>
          <w:tab w:val="num" w:pos="5760"/>
        </w:tabs>
        <w:ind w:left="5760" w:hanging="360"/>
      </w:pPr>
      <w:rPr>
        <w:rFonts w:ascii="Arial" w:hAnsi="Arial" w:hint="default"/>
      </w:rPr>
    </w:lvl>
    <w:lvl w:ilvl="8" w:tplc="3E04AF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AEC3052"/>
    <w:multiLevelType w:val="hybridMultilevel"/>
    <w:tmpl w:val="DD4C2626"/>
    <w:lvl w:ilvl="0" w:tplc="E3ACD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CF36C0C"/>
    <w:multiLevelType w:val="hybridMultilevel"/>
    <w:tmpl w:val="9E9A107A"/>
    <w:lvl w:ilvl="0" w:tplc="777A17B6">
      <w:start w:val="1"/>
      <w:numFmt w:val="bullet"/>
      <w:lvlText w:val="•"/>
      <w:lvlJc w:val="left"/>
      <w:pPr>
        <w:tabs>
          <w:tab w:val="num" w:pos="720"/>
        </w:tabs>
        <w:ind w:left="720" w:hanging="360"/>
      </w:pPr>
      <w:rPr>
        <w:rFonts w:ascii="Arial" w:hAnsi="Arial" w:hint="default"/>
      </w:rPr>
    </w:lvl>
    <w:lvl w:ilvl="1" w:tplc="FE70D9D8">
      <w:numFmt w:val="bullet"/>
      <w:lvlText w:val="•"/>
      <w:lvlJc w:val="left"/>
      <w:pPr>
        <w:tabs>
          <w:tab w:val="num" w:pos="1440"/>
        </w:tabs>
        <w:ind w:left="1440" w:hanging="360"/>
      </w:pPr>
      <w:rPr>
        <w:rFonts w:ascii="Arial" w:hAnsi="Arial" w:hint="default"/>
      </w:rPr>
    </w:lvl>
    <w:lvl w:ilvl="2" w:tplc="E73EE056" w:tentative="1">
      <w:start w:val="1"/>
      <w:numFmt w:val="bullet"/>
      <w:lvlText w:val="•"/>
      <w:lvlJc w:val="left"/>
      <w:pPr>
        <w:tabs>
          <w:tab w:val="num" w:pos="2160"/>
        </w:tabs>
        <w:ind w:left="2160" w:hanging="360"/>
      </w:pPr>
      <w:rPr>
        <w:rFonts w:ascii="Arial" w:hAnsi="Arial" w:hint="default"/>
      </w:rPr>
    </w:lvl>
    <w:lvl w:ilvl="3" w:tplc="CFCC49CA" w:tentative="1">
      <w:start w:val="1"/>
      <w:numFmt w:val="bullet"/>
      <w:lvlText w:val="•"/>
      <w:lvlJc w:val="left"/>
      <w:pPr>
        <w:tabs>
          <w:tab w:val="num" w:pos="2880"/>
        </w:tabs>
        <w:ind w:left="2880" w:hanging="360"/>
      </w:pPr>
      <w:rPr>
        <w:rFonts w:ascii="Arial" w:hAnsi="Arial" w:hint="default"/>
      </w:rPr>
    </w:lvl>
    <w:lvl w:ilvl="4" w:tplc="25687438" w:tentative="1">
      <w:start w:val="1"/>
      <w:numFmt w:val="bullet"/>
      <w:lvlText w:val="•"/>
      <w:lvlJc w:val="left"/>
      <w:pPr>
        <w:tabs>
          <w:tab w:val="num" w:pos="3600"/>
        </w:tabs>
        <w:ind w:left="3600" w:hanging="360"/>
      </w:pPr>
      <w:rPr>
        <w:rFonts w:ascii="Arial" w:hAnsi="Arial" w:hint="default"/>
      </w:rPr>
    </w:lvl>
    <w:lvl w:ilvl="5" w:tplc="067E6D8E" w:tentative="1">
      <w:start w:val="1"/>
      <w:numFmt w:val="bullet"/>
      <w:lvlText w:val="•"/>
      <w:lvlJc w:val="left"/>
      <w:pPr>
        <w:tabs>
          <w:tab w:val="num" w:pos="4320"/>
        </w:tabs>
        <w:ind w:left="4320" w:hanging="360"/>
      </w:pPr>
      <w:rPr>
        <w:rFonts w:ascii="Arial" w:hAnsi="Arial" w:hint="default"/>
      </w:rPr>
    </w:lvl>
    <w:lvl w:ilvl="6" w:tplc="60D2E3EC" w:tentative="1">
      <w:start w:val="1"/>
      <w:numFmt w:val="bullet"/>
      <w:lvlText w:val="•"/>
      <w:lvlJc w:val="left"/>
      <w:pPr>
        <w:tabs>
          <w:tab w:val="num" w:pos="5040"/>
        </w:tabs>
        <w:ind w:left="5040" w:hanging="360"/>
      </w:pPr>
      <w:rPr>
        <w:rFonts w:ascii="Arial" w:hAnsi="Arial" w:hint="default"/>
      </w:rPr>
    </w:lvl>
    <w:lvl w:ilvl="7" w:tplc="527E15FA" w:tentative="1">
      <w:start w:val="1"/>
      <w:numFmt w:val="bullet"/>
      <w:lvlText w:val="•"/>
      <w:lvlJc w:val="left"/>
      <w:pPr>
        <w:tabs>
          <w:tab w:val="num" w:pos="5760"/>
        </w:tabs>
        <w:ind w:left="5760" w:hanging="360"/>
      </w:pPr>
      <w:rPr>
        <w:rFonts w:ascii="Arial" w:hAnsi="Arial" w:hint="default"/>
      </w:rPr>
    </w:lvl>
    <w:lvl w:ilvl="8" w:tplc="7CDEF1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FB264A1"/>
    <w:multiLevelType w:val="hybridMultilevel"/>
    <w:tmpl w:val="8FD8FC46"/>
    <w:lvl w:ilvl="0" w:tplc="B06237FC">
      <w:start w:val="1"/>
      <w:numFmt w:val="bullet"/>
      <w:lvlText w:val="•"/>
      <w:lvlJc w:val="left"/>
      <w:pPr>
        <w:tabs>
          <w:tab w:val="num" w:pos="720"/>
        </w:tabs>
        <w:ind w:left="720" w:hanging="360"/>
      </w:pPr>
      <w:rPr>
        <w:rFonts w:ascii="Arial" w:hAnsi="Arial" w:hint="default"/>
      </w:rPr>
    </w:lvl>
    <w:lvl w:ilvl="1" w:tplc="26829036">
      <w:start w:val="1"/>
      <w:numFmt w:val="bullet"/>
      <w:lvlText w:val="•"/>
      <w:lvlJc w:val="left"/>
      <w:pPr>
        <w:tabs>
          <w:tab w:val="num" w:pos="1440"/>
        </w:tabs>
        <w:ind w:left="1440" w:hanging="360"/>
      </w:pPr>
      <w:rPr>
        <w:rFonts w:ascii="Arial" w:hAnsi="Arial" w:hint="default"/>
      </w:rPr>
    </w:lvl>
    <w:lvl w:ilvl="2" w:tplc="01E65618" w:tentative="1">
      <w:start w:val="1"/>
      <w:numFmt w:val="bullet"/>
      <w:lvlText w:val="•"/>
      <w:lvlJc w:val="left"/>
      <w:pPr>
        <w:tabs>
          <w:tab w:val="num" w:pos="2160"/>
        </w:tabs>
        <w:ind w:left="2160" w:hanging="360"/>
      </w:pPr>
      <w:rPr>
        <w:rFonts w:ascii="Arial" w:hAnsi="Arial" w:hint="default"/>
      </w:rPr>
    </w:lvl>
    <w:lvl w:ilvl="3" w:tplc="3B128690" w:tentative="1">
      <w:start w:val="1"/>
      <w:numFmt w:val="bullet"/>
      <w:lvlText w:val="•"/>
      <w:lvlJc w:val="left"/>
      <w:pPr>
        <w:tabs>
          <w:tab w:val="num" w:pos="2880"/>
        </w:tabs>
        <w:ind w:left="2880" w:hanging="360"/>
      </w:pPr>
      <w:rPr>
        <w:rFonts w:ascii="Arial" w:hAnsi="Arial" w:hint="default"/>
      </w:rPr>
    </w:lvl>
    <w:lvl w:ilvl="4" w:tplc="A5486B16" w:tentative="1">
      <w:start w:val="1"/>
      <w:numFmt w:val="bullet"/>
      <w:lvlText w:val="•"/>
      <w:lvlJc w:val="left"/>
      <w:pPr>
        <w:tabs>
          <w:tab w:val="num" w:pos="3600"/>
        </w:tabs>
        <w:ind w:left="3600" w:hanging="360"/>
      </w:pPr>
      <w:rPr>
        <w:rFonts w:ascii="Arial" w:hAnsi="Arial" w:hint="default"/>
      </w:rPr>
    </w:lvl>
    <w:lvl w:ilvl="5" w:tplc="BABA1E9E" w:tentative="1">
      <w:start w:val="1"/>
      <w:numFmt w:val="bullet"/>
      <w:lvlText w:val="•"/>
      <w:lvlJc w:val="left"/>
      <w:pPr>
        <w:tabs>
          <w:tab w:val="num" w:pos="4320"/>
        </w:tabs>
        <w:ind w:left="4320" w:hanging="360"/>
      </w:pPr>
      <w:rPr>
        <w:rFonts w:ascii="Arial" w:hAnsi="Arial" w:hint="default"/>
      </w:rPr>
    </w:lvl>
    <w:lvl w:ilvl="6" w:tplc="0A281086" w:tentative="1">
      <w:start w:val="1"/>
      <w:numFmt w:val="bullet"/>
      <w:lvlText w:val="•"/>
      <w:lvlJc w:val="left"/>
      <w:pPr>
        <w:tabs>
          <w:tab w:val="num" w:pos="5040"/>
        </w:tabs>
        <w:ind w:left="5040" w:hanging="360"/>
      </w:pPr>
      <w:rPr>
        <w:rFonts w:ascii="Arial" w:hAnsi="Arial" w:hint="default"/>
      </w:rPr>
    </w:lvl>
    <w:lvl w:ilvl="7" w:tplc="65724416" w:tentative="1">
      <w:start w:val="1"/>
      <w:numFmt w:val="bullet"/>
      <w:lvlText w:val="•"/>
      <w:lvlJc w:val="left"/>
      <w:pPr>
        <w:tabs>
          <w:tab w:val="num" w:pos="5760"/>
        </w:tabs>
        <w:ind w:left="5760" w:hanging="360"/>
      </w:pPr>
      <w:rPr>
        <w:rFonts w:ascii="Arial" w:hAnsi="Arial" w:hint="default"/>
      </w:rPr>
    </w:lvl>
    <w:lvl w:ilvl="8" w:tplc="55FAAE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60D1FCE"/>
    <w:multiLevelType w:val="hybridMultilevel"/>
    <w:tmpl w:val="B27EFCAC"/>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9BB56C8"/>
    <w:multiLevelType w:val="hybridMultilevel"/>
    <w:tmpl w:val="03540046"/>
    <w:lvl w:ilvl="0" w:tplc="D408BE02">
      <w:start w:val="1"/>
      <w:numFmt w:val="bullet"/>
      <w:lvlText w:val="•"/>
      <w:lvlJc w:val="left"/>
      <w:pPr>
        <w:tabs>
          <w:tab w:val="num" w:pos="720"/>
        </w:tabs>
        <w:ind w:left="720" w:hanging="360"/>
      </w:pPr>
      <w:rPr>
        <w:rFonts w:ascii="Arial" w:hAnsi="Arial" w:hint="default"/>
      </w:rPr>
    </w:lvl>
    <w:lvl w:ilvl="1" w:tplc="D4C6383C">
      <w:numFmt w:val="bullet"/>
      <w:lvlText w:val="•"/>
      <w:lvlJc w:val="left"/>
      <w:pPr>
        <w:tabs>
          <w:tab w:val="num" w:pos="1440"/>
        </w:tabs>
        <w:ind w:left="1440" w:hanging="360"/>
      </w:pPr>
      <w:rPr>
        <w:rFonts w:ascii="Arial" w:hAnsi="Arial" w:hint="default"/>
      </w:rPr>
    </w:lvl>
    <w:lvl w:ilvl="2" w:tplc="BAEEE62C" w:tentative="1">
      <w:start w:val="1"/>
      <w:numFmt w:val="bullet"/>
      <w:lvlText w:val="•"/>
      <w:lvlJc w:val="left"/>
      <w:pPr>
        <w:tabs>
          <w:tab w:val="num" w:pos="2160"/>
        </w:tabs>
        <w:ind w:left="2160" w:hanging="360"/>
      </w:pPr>
      <w:rPr>
        <w:rFonts w:ascii="Arial" w:hAnsi="Arial" w:hint="default"/>
      </w:rPr>
    </w:lvl>
    <w:lvl w:ilvl="3" w:tplc="D0B672AC" w:tentative="1">
      <w:start w:val="1"/>
      <w:numFmt w:val="bullet"/>
      <w:lvlText w:val="•"/>
      <w:lvlJc w:val="left"/>
      <w:pPr>
        <w:tabs>
          <w:tab w:val="num" w:pos="2880"/>
        </w:tabs>
        <w:ind w:left="2880" w:hanging="360"/>
      </w:pPr>
      <w:rPr>
        <w:rFonts w:ascii="Arial" w:hAnsi="Arial" w:hint="default"/>
      </w:rPr>
    </w:lvl>
    <w:lvl w:ilvl="4" w:tplc="D20005E2" w:tentative="1">
      <w:start w:val="1"/>
      <w:numFmt w:val="bullet"/>
      <w:lvlText w:val="•"/>
      <w:lvlJc w:val="left"/>
      <w:pPr>
        <w:tabs>
          <w:tab w:val="num" w:pos="3600"/>
        </w:tabs>
        <w:ind w:left="3600" w:hanging="360"/>
      </w:pPr>
      <w:rPr>
        <w:rFonts w:ascii="Arial" w:hAnsi="Arial" w:hint="default"/>
      </w:rPr>
    </w:lvl>
    <w:lvl w:ilvl="5" w:tplc="202ED512" w:tentative="1">
      <w:start w:val="1"/>
      <w:numFmt w:val="bullet"/>
      <w:lvlText w:val="•"/>
      <w:lvlJc w:val="left"/>
      <w:pPr>
        <w:tabs>
          <w:tab w:val="num" w:pos="4320"/>
        </w:tabs>
        <w:ind w:left="4320" w:hanging="360"/>
      </w:pPr>
      <w:rPr>
        <w:rFonts w:ascii="Arial" w:hAnsi="Arial" w:hint="default"/>
      </w:rPr>
    </w:lvl>
    <w:lvl w:ilvl="6" w:tplc="9EACD352" w:tentative="1">
      <w:start w:val="1"/>
      <w:numFmt w:val="bullet"/>
      <w:lvlText w:val="•"/>
      <w:lvlJc w:val="left"/>
      <w:pPr>
        <w:tabs>
          <w:tab w:val="num" w:pos="5040"/>
        </w:tabs>
        <w:ind w:left="5040" w:hanging="360"/>
      </w:pPr>
      <w:rPr>
        <w:rFonts w:ascii="Arial" w:hAnsi="Arial" w:hint="default"/>
      </w:rPr>
    </w:lvl>
    <w:lvl w:ilvl="7" w:tplc="8DFA23CA" w:tentative="1">
      <w:start w:val="1"/>
      <w:numFmt w:val="bullet"/>
      <w:lvlText w:val="•"/>
      <w:lvlJc w:val="left"/>
      <w:pPr>
        <w:tabs>
          <w:tab w:val="num" w:pos="5760"/>
        </w:tabs>
        <w:ind w:left="5760" w:hanging="360"/>
      </w:pPr>
      <w:rPr>
        <w:rFonts w:ascii="Arial" w:hAnsi="Arial" w:hint="default"/>
      </w:rPr>
    </w:lvl>
    <w:lvl w:ilvl="8" w:tplc="55FE768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D004708"/>
    <w:multiLevelType w:val="hybridMultilevel"/>
    <w:tmpl w:val="7C24E302"/>
    <w:lvl w:ilvl="0" w:tplc="86A25CAE">
      <w:start w:val="1"/>
      <w:numFmt w:val="bullet"/>
      <w:lvlText w:val="•"/>
      <w:lvlJc w:val="left"/>
      <w:pPr>
        <w:tabs>
          <w:tab w:val="num" w:pos="720"/>
        </w:tabs>
        <w:ind w:left="720" w:hanging="360"/>
      </w:pPr>
      <w:rPr>
        <w:rFonts w:ascii="Arial" w:hAnsi="Arial" w:hint="default"/>
      </w:rPr>
    </w:lvl>
    <w:lvl w:ilvl="1" w:tplc="F8E2A972">
      <w:start w:val="1"/>
      <w:numFmt w:val="bullet"/>
      <w:lvlText w:val="•"/>
      <w:lvlJc w:val="left"/>
      <w:pPr>
        <w:tabs>
          <w:tab w:val="num" w:pos="1440"/>
        </w:tabs>
        <w:ind w:left="1440" w:hanging="360"/>
      </w:pPr>
      <w:rPr>
        <w:rFonts w:ascii="Arial" w:hAnsi="Arial" w:hint="default"/>
      </w:rPr>
    </w:lvl>
    <w:lvl w:ilvl="2" w:tplc="ECE2229C" w:tentative="1">
      <w:start w:val="1"/>
      <w:numFmt w:val="bullet"/>
      <w:lvlText w:val="•"/>
      <w:lvlJc w:val="left"/>
      <w:pPr>
        <w:tabs>
          <w:tab w:val="num" w:pos="2160"/>
        </w:tabs>
        <w:ind w:left="2160" w:hanging="360"/>
      </w:pPr>
      <w:rPr>
        <w:rFonts w:ascii="Arial" w:hAnsi="Arial" w:hint="default"/>
      </w:rPr>
    </w:lvl>
    <w:lvl w:ilvl="3" w:tplc="29CAA608" w:tentative="1">
      <w:start w:val="1"/>
      <w:numFmt w:val="bullet"/>
      <w:lvlText w:val="•"/>
      <w:lvlJc w:val="left"/>
      <w:pPr>
        <w:tabs>
          <w:tab w:val="num" w:pos="2880"/>
        </w:tabs>
        <w:ind w:left="2880" w:hanging="360"/>
      </w:pPr>
      <w:rPr>
        <w:rFonts w:ascii="Arial" w:hAnsi="Arial" w:hint="default"/>
      </w:rPr>
    </w:lvl>
    <w:lvl w:ilvl="4" w:tplc="15B65A5E" w:tentative="1">
      <w:start w:val="1"/>
      <w:numFmt w:val="bullet"/>
      <w:lvlText w:val="•"/>
      <w:lvlJc w:val="left"/>
      <w:pPr>
        <w:tabs>
          <w:tab w:val="num" w:pos="3600"/>
        </w:tabs>
        <w:ind w:left="3600" w:hanging="360"/>
      </w:pPr>
      <w:rPr>
        <w:rFonts w:ascii="Arial" w:hAnsi="Arial" w:hint="default"/>
      </w:rPr>
    </w:lvl>
    <w:lvl w:ilvl="5" w:tplc="48D2F886" w:tentative="1">
      <w:start w:val="1"/>
      <w:numFmt w:val="bullet"/>
      <w:lvlText w:val="•"/>
      <w:lvlJc w:val="left"/>
      <w:pPr>
        <w:tabs>
          <w:tab w:val="num" w:pos="4320"/>
        </w:tabs>
        <w:ind w:left="4320" w:hanging="360"/>
      </w:pPr>
      <w:rPr>
        <w:rFonts w:ascii="Arial" w:hAnsi="Arial" w:hint="default"/>
      </w:rPr>
    </w:lvl>
    <w:lvl w:ilvl="6" w:tplc="C05886B2" w:tentative="1">
      <w:start w:val="1"/>
      <w:numFmt w:val="bullet"/>
      <w:lvlText w:val="•"/>
      <w:lvlJc w:val="left"/>
      <w:pPr>
        <w:tabs>
          <w:tab w:val="num" w:pos="5040"/>
        </w:tabs>
        <w:ind w:left="5040" w:hanging="360"/>
      </w:pPr>
      <w:rPr>
        <w:rFonts w:ascii="Arial" w:hAnsi="Arial" w:hint="default"/>
      </w:rPr>
    </w:lvl>
    <w:lvl w:ilvl="7" w:tplc="C420B044" w:tentative="1">
      <w:start w:val="1"/>
      <w:numFmt w:val="bullet"/>
      <w:lvlText w:val="•"/>
      <w:lvlJc w:val="left"/>
      <w:pPr>
        <w:tabs>
          <w:tab w:val="num" w:pos="5760"/>
        </w:tabs>
        <w:ind w:left="5760" w:hanging="360"/>
      </w:pPr>
      <w:rPr>
        <w:rFonts w:ascii="Arial" w:hAnsi="Arial" w:hint="default"/>
      </w:rPr>
    </w:lvl>
    <w:lvl w:ilvl="8" w:tplc="A66E79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EA3A57"/>
    <w:multiLevelType w:val="hybridMultilevel"/>
    <w:tmpl w:val="C464AE8E"/>
    <w:lvl w:ilvl="0" w:tplc="20BE63E6">
      <w:start w:val="1"/>
      <w:numFmt w:val="bullet"/>
      <w:lvlText w:val="»"/>
      <w:lvlJc w:val="left"/>
      <w:pPr>
        <w:tabs>
          <w:tab w:val="num" w:pos="720"/>
        </w:tabs>
        <w:ind w:left="720" w:hanging="360"/>
      </w:pPr>
      <w:rPr>
        <w:rFonts w:ascii="Arial" w:hAnsi="Arial" w:hint="default"/>
      </w:rPr>
    </w:lvl>
    <w:lvl w:ilvl="1" w:tplc="F92E05F2" w:tentative="1">
      <w:start w:val="1"/>
      <w:numFmt w:val="bullet"/>
      <w:lvlText w:val="»"/>
      <w:lvlJc w:val="left"/>
      <w:pPr>
        <w:tabs>
          <w:tab w:val="num" w:pos="1440"/>
        </w:tabs>
        <w:ind w:left="1440" w:hanging="360"/>
      </w:pPr>
      <w:rPr>
        <w:rFonts w:ascii="Arial" w:hAnsi="Arial" w:hint="default"/>
      </w:rPr>
    </w:lvl>
    <w:lvl w:ilvl="2" w:tplc="61080D02">
      <w:start w:val="1"/>
      <w:numFmt w:val="bullet"/>
      <w:lvlText w:val="»"/>
      <w:lvlJc w:val="left"/>
      <w:pPr>
        <w:tabs>
          <w:tab w:val="num" w:pos="2160"/>
        </w:tabs>
        <w:ind w:left="2160" w:hanging="360"/>
      </w:pPr>
      <w:rPr>
        <w:rFonts w:ascii="Arial" w:hAnsi="Arial" w:hint="default"/>
      </w:rPr>
    </w:lvl>
    <w:lvl w:ilvl="3" w:tplc="8404F7D6" w:tentative="1">
      <w:start w:val="1"/>
      <w:numFmt w:val="bullet"/>
      <w:lvlText w:val="»"/>
      <w:lvlJc w:val="left"/>
      <w:pPr>
        <w:tabs>
          <w:tab w:val="num" w:pos="2880"/>
        </w:tabs>
        <w:ind w:left="2880" w:hanging="360"/>
      </w:pPr>
      <w:rPr>
        <w:rFonts w:ascii="Arial" w:hAnsi="Arial" w:hint="default"/>
      </w:rPr>
    </w:lvl>
    <w:lvl w:ilvl="4" w:tplc="5860F6DA" w:tentative="1">
      <w:start w:val="1"/>
      <w:numFmt w:val="bullet"/>
      <w:lvlText w:val="»"/>
      <w:lvlJc w:val="left"/>
      <w:pPr>
        <w:tabs>
          <w:tab w:val="num" w:pos="3600"/>
        </w:tabs>
        <w:ind w:left="3600" w:hanging="360"/>
      </w:pPr>
      <w:rPr>
        <w:rFonts w:ascii="Arial" w:hAnsi="Arial" w:hint="default"/>
      </w:rPr>
    </w:lvl>
    <w:lvl w:ilvl="5" w:tplc="C58ACAB2" w:tentative="1">
      <w:start w:val="1"/>
      <w:numFmt w:val="bullet"/>
      <w:lvlText w:val="»"/>
      <w:lvlJc w:val="left"/>
      <w:pPr>
        <w:tabs>
          <w:tab w:val="num" w:pos="4320"/>
        </w:tabs>
        <w:ind w:left="4320" w:hanging="360"/>
      </w:pPr>
      <w:rPr>
        <w:rFonts w:ascii="Arial" w:hAnsi="Arial" w:hint="default"/>
      </w:rPr>
    </w:lvl>
    <w:lvl w:ilvl="6" w:tplc="946C822E" w:tentative="1">
      <w:start w:val="1"/>
      <w:numFmt w:val="bullet"/>
      <w:lvlText w:val="»"/>
      <w:lvlJc w:val="left"/>
      <w:pPr>
        <w:tabs>
          <w:tab w:val="num" w:pos="5040"/>
        </w:tabs>
        <w:ind w:left="5040" w:hanging="360"/>
      </w:pPr>
      <w:rPr>
        <w:rFonts w:ascii="Arial" w:hAnsi="Arial" w:hint="default"/>
      </w:rPr>
    </w:lvl>
    <w:lvl w:ilvl="7" w:tplc="A0D69878" w:tentative="1">
      <w:start w:val="1"/>
      <w:numFmt w:val="bullet"/>
      <w:lvlText w:val="»"/>
      <w:lvlJc w:val="left"/>
      <w:pPr>
        <w:tabs>
          <w:tab w:val="num" w:pos="5760"/>
        </w:tabs>
        <w:ind w:left="5760" w:hanging="360"/>
      </w:pPr>
      <w:rPr>
        <w:rFonts w:ascii="Arial" w:hAnsi="Arial" w:hint="default"/>
      </w:rPr>
    </w:lvl>
    <w:lvl w:ilvl="8" w:tplc="C85292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EC4514"/>
    <w:multiLevelType w:val="hybridMultilevel"/>
    <w:tmpl w:val="BF30435C"/>
    <w:lvl w:ilvl="0" w:tplc="752EC484">
      <w:start w:val="1"/>
      <w:numFmt w:val="bullet"/>
      <w:lvlText w:val="•"/>
      <w:lvlJc w:val="left"/>
      <w:pPr>
        <w:tabs>
          <w:tab w:val="num" w:pos="720"/>
        </w:tabs>
        <w:ind w:left="720" w:hanging="360"/>
      </w:pPr>
      <w:rPr>
        <w:rFonts w:ascii="Arial" w:hAnsi="Arial" w:hint="default"/>
      </w:rPr>
    </w:lvl>
    <w:lvl w:ilvl="1" w:tplc="89A04840">
      <w:numFmt w:val="bullet"/>
      <w:lvlText w:val="•"/>
      <w:lvlJc w:val="left"/>
      <w:pPr>
        <w:tabs>
          <w:tab w:val="num" w:pos="1440"/>
        </w:tabs>
        <w:ind w:left="1440" w:hanging="360"/>
      </w:pPr>
      <w:rPr>
        <w:rFonts w:ascii="Arial" w:hAnsi="Arial" w:hint="default"/>
      </w:rPr>
    </w:lvl>
    <w:lvl w:ilvl="2" w:tplc="46F247EA" w:tentative="1">
      <w:start w:val="1"/>
      <w:numFmt w:val="bullet"/>
      <w:lvlText w:val="•"/>
      <w:lvlJc w:val="left"/>
      <w:pPr>
        <w:tabs>
          <w:tab w:val="num" w:pos="2160"/>
        </w:tabs>
        <w:ind w:left="2160" w:hanging="360"/>
      </w:pPr>
      <w:rPr>
        <w:rFonts w:ascii="Arial" w:hAnsi="Arial" w:hint="default"/>
      </w:rPr>
    </w:lvl>
    <w:lvl w:ilvl="3" w:tplc="57F4A0F6" w:tentative="1">
      <w:start w:val="1"/>
      <w:numFmt w:val="bullet"/>
      <w:lvlText w:val="•"/>
      <w:lvlJc w:val="left"/>
      <w:pPr>
        <w:tabs>
          <w:tab w:val="num" w:pos="2880"/>
        </w:tabs>
        <w:ind w:left="2880" w:hanging="360"/>
      </w:pPr>
      <w:rPr>
        <w:rFonts w:ascii="Arial" w:hAnsi="Arial" w:hint="default"/>
      </w:rPr>
    </w:lvl>
    <w:lvl w:ilvl="4" w:tplc="96A0E800" w:tentative="1">
      <w:start w:val="1"/>
      <w:numFmt w:val="bullet"/>
      <w:lvlText w:val="•"/>
      <w:lvlJc w:val="left"/>
      <w:pPr>
        <w:tabs>
          <w:tab w:val="num" w:pos="3600"/>
        </w:tabs>
        <w:ind w:left="3600" w:hanging="360"/>
      </w:pPr>
      <w:rPr>
        <w:rFonts w:ascii="Arial" w:hAnsi="Arial" w:hint="default"/>
      </w:rPr>
    </w:lvl>
    <w:lvl w:ilvl="5" w:tplc="DC80CD8E" w:tentative="1">
      <w:start w:val="1"/>
      <w:numFmt w:val="bullet"/>
      <w:lvlText w:val="•"/>
      <w:lvlJc w:val="left"/>
      <w:pPr>
        <w:tabs>
          <w:tab w:val="num" w:pos="4320"/>
        </w:tabs>
        <w:ind w:left="4320" w:hanging="360"/>
      </w:pPr>
      <w:rPr>
        <w:rFonts w:ascii="Arial" w:hAnsi="Arial" w:hint="default"/>
      </w:rPr>
    </w:lvl>
    <w:lvl w:ilvl="6" w:tplc="717E60D2" w:tentative="1">
      <w:start w:val="1"/>
      <w:numFmt w:val="bullet"/>
      <w:lvlText w:val="•"/>
      <w:lvlJc w:val="left"/>
      <w:pPr>
        <w:tabs>
          <w:tab w:val="num" w:pos="5040"/>
        </w:tabs>
        <w:ind w:left="5040" w:hanging="360"/>
      </w:pPr>
      <w:rPr>
        <w:rFonts w:ascii="Arial" w:hAnsi="Arial" w:hint="default"/>
      </w:rPr>
    </w:lvl>
    <w:lvl w:ilvl="7" w:tplc="F57C3438" w:tentative="1">
      <w:start w:val="1"/>
      <w:numFmt w:val="bullet"/>
      <w:lvlText w:val="•"/>
      <w:lvlJc w:val="left"/>
      <w:pPr>
        <w:tabs>
          <w:tab w:val="num" w:pos="5760"/>
        </w:tabs>
        <w:ind w:left="5760" w:hanging="360"/>
      </w:pPr>
      <w:rPr>
        <w:rFonts w:ascii="Arial" w:hAnsi="Arial" w:hint="default"/>
      </w:rPr>
    </w:lvl>
    <w:lvl w:ilvl="8" w:tplc="BADAF18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2D757AE"/>
    <w:multiLevelType w:val="hybridMultilevel"/>
    <w:tmpl w:val="E0DA9122"/>
    <w:lvl w:ilvl="0" w:tplc="6D96A78C">
      <w:start w:val="1"/>
      <w:numFmt w:val="bullet"/>
      <w:lvlText w:val="•"/>
      <w:lvlJc w:val="left"/>
      <w:pPr>
        <w:tabs>
          <w:tab w:val="num" w:pos="720"/>
        </w:tabs>
        <w:ind w:left="720" w:hanging="360"/>
      </w:pPr>
      <w:rPr>
        <w:rFonts w:ascii="宋体" w:hAnsi="宋体" w:hint="default"/>
      </w:rPr>
    </w:lvl>
    <w:lvl w:ilvl="1" w:tplc="49F2476E" w:tentative="1">
      <w:start w:val="1"/>
      <w:numFmt w:val="bullet"/>
      <w:lvlText w:val="•"/>
      <w:lvlJc w:val="left"/>
      <w:pPr>
        <w:tabs>
          <w:tab w:val="num" w:pos="1440"/>
        </w:tabs>
        <w:ind w:left="1440" w:hanging="360"/>
      </w:pPr>
      <w:rPr>
        <w:rFonts w:ascii="宋体" w:hAnsi="宋体" w:hint="default"/>
      </w:rPr>
    </w:lvl>
    <w:lvl w:ilvl="2" w:tplc="D6F2BB98" w:tentative="1">
      <w:start w:val="1"/>
      <w:numFmt w:val="bullet"/>
      <w:lvlText w:val="•"/>
      <w:lvlJc w:val="left"/>
      <w:pPr>
        <w:tabs>
          <w:tab w:val="num" w:pos="2160"/>
        </w:tabs>
        <w:ind w:left="2160" w:hanging="360"/>
      </w:pPr>
      <w:rPr>
        <w:rFonts w:ascii="宋体" w:hAnsi="宋体" w:hint="default"/>
      </w:rPr>
    </w:lvl>
    <w:lvl w:ilvl="3" w:tplc="6548EEF2" w:tentative="1">
      <w:start w:val="1"/>
      <w:numFmt w:val="bullet"/>
      <w:lvlText w:val="•"/>
      <w:lvlJc w:val="left"/>
      <w:pPr>
        <w:tabs>
          <w:tab w:val="num" w:pos="2880"/>
        </w:tabs>
        <w:ind w:left="2880" w:hanging="360"/>
      </w:pPr>
      <w:rPr>
        <w:rFonts w:ascii="宋体" w:hAnsi="宋体" w:hint="default"/>
      </w:rPr>
    </w:lvl>
    <w:lvl w:ilvl="4" w:tplc="6DCCAA08" w:tentative="1">
      <w:start w:val="1"/>
      <w:numFmt w:val="bullet"/>
      <w:lvlText w:val="•"/>
      <w:lvlJc w:val="left"/>
      <w:pPr>
        <w:tabs>
          <w:tab w:val="num" w:pos="3600"/>
        </w:tabs>
        <w:ind w:left="3600" w:hanging="360"/>
      </w:pPr>
      <w:rPr>
        <w:rFonts w:ascii="宋体" w:hAnsi="宋体" w:hint="default"/>
      </w:rPr>
    </w:lvl>
    <w:lvl w:ilvl="5" w:tplc="87181658" w:tentative="1">
      <w:start w:val="1"/>
      <w:numFmt w:val="bullet"/>
      <w:lvlText w:val="•"/>
      <w:lvlJc w:val="left"/>
      <w:pPr>
        <w:tabs>
          <w:tab w:val="num" w:pos="4320"/>
        </w:tabs>
        <w:ind w:left="4320" w:hanging="360"/>
      </w:pPr>
      <w:rPr>
        <w:rFonts w:ascii="宋体" w:hAnsi="宋体" w:hint="default"/>
      </w:rPr>
    </w:lvl>
    <w:lvl w:ilvl="6" w:tplc="A2F04D52" w:tentative="1">
      <w:start w:val="1"/>
      <w:numFmt w:val="bullet"/>
      <w:lvlText w:val="•"/>
      <w:lvlJc w:val="left"/>
      <w:pPr>
        <w:tabs>
          <w:tab w:val="num" w:pos="5040"/>
        </w:tabs>
        <w:ind w:left="5040" w:hanging="360"/>
      </w:pPr>
      <w:rPr>
        <w:rFonts w:ascii="宋体" w:hAnsi="宋体" w:hint="default"/>
      </w:rPr>
    </w:lvl>
    <w:lvl w:ilvl="7" w:tplc="A53C9B48" w:tentative="1">
      <w:start w:val="1"/>
      <w:numFmt w:val="bullet"/>
      <w:lvlText w:val="•"/>
      <w:lvlJc w:val="left"/>
      <w:pPr>
        <w:tabs>
          <w:tab w:val="num" w:pos="5760"/>
        </w:tabs>
        <w:ind w:left="5760" w:hanging="360"/>
      </w:pPr>
      <w:rPr>
        <w:rFonts w:ascii="宋体" w:hAnsi="宋体" w:hint="default"/>
      </w:rPr>
    </w:lvl>
    <w:lvl w:ilvl="8" w:tplc="C81A2DFA"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2350743D"/>
    <w:multiLevelType w:val="hybridMultilevel"/>
    <w:tmpl w:val="3852F024"/>
    <w:lvl w:ilvl="0" w:tplc="04090001">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24213760"/>
    <w:multiLevelType w:val="hybridMultilevel"/>
    <w:tmpl w:val="3CEA5A8A"/>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27E771D3"/>
    <w:multiLevelType w:val="hybridMultilevel"/>
    <w:tmpl w:val="01789058"/>
    <w:lvl w:ilvl="0" w:tplc="2482FA86">
      <w:start w:val="1"/>
      <w:numFmt w:val="bullet"/>
      <w:lvlText w:val="•"/>
      <w:lvlJc w:val="left"/>
      <w:pPr>
        <w:tabs>
          <w:tab w:val="num" w:pos="720"/>
        </w:tabs>
        <w:ind w:left="720" w:hanging="360"/>
      </w:pPr>
      <w:rPr>
        <w:rFonts w:ascii="Arial" w:hAnsi="Arial" w:hint="default"/>
      </w:rPr>
    </w:lvl>
    <w:lvl w:ilvl="1" w:tplc="763E9246" w:tentative="1">
      <w:start w:val="1"/>
      <w:numFmt w:val="bullet"/>
      <w:lvlText w:val="•"/>
      <w:lvlJc w:val="left"/>
      <w:pPr>
        <w:tabs>
          <w:tab w:val="num" w:pos="1440"/>
        </w:tabs>
        <w:ind w:left="1440" w:hanging="360"/>
      </w:pPr>
      <w:rPr>
        <w:rFonts w:ascii="Arial" w:hAnsi="Arial" w:hint="default"/>
      </w:rPr>
    </w:lvl>
    <w:lvl w:ilvl="2" w:tplc="E9F02384" w:tentative="1">
      <w:start w:val="1"/>
      <w:numFmt w:val="bullet"/>
      <w:lvlText w:val="•"/>
      <w:lvlJc w:val="left"/>
      <w:pPr>
        <w:tabs>
          <w:tab w:val="num" w:pos="2160"/>
        </w:tabs>
        <w:ind w:left="2160" w:hanging="360"/>
      </w:pPr>
      <w:rPr>
        <w:rFonts w:ascii="Arial" w:hAnsi="Arial" w:hint="default"/>
      </w:rPr>
    </w:lvl>
    <w:lvl w:ilvl="3" w:tplc="F680465C" w:tentative="1">
      <w:start w:val="1"/>
      <w:numFmt w:val="bullet"/>
      <w:lvlText w:val="•"/>
      <w:lvlJc w:val="left"/>
      <w:pPr>
        <w:tabs>
          <w:tab w:val="num" w:pos="2880"/>
        </w:tabs>
        <w:ind w:left="2880" w:hanging="360"/>
      </w:pPr>
      <w:rPr>
        <w:rFonts w:ascii="Arial" w:hAnsi="Arial" w:hint="default"/>
      </w:rPr>
    </w:lvl>
    <w:lvl w:ilvl="4" w:tplc="CC58F0D2" w:tentative="1">
      <w:start w:val="1"/>
      <w:numFmt w:val="bullet"/>
      <w:lvlText w:val="•"/>
      <w:lvlJc w:val="left"/>
      <w:pPr>
        <w:tabs>
          <w:tab w:val="num" w:pos="3600"/>
        </w:tabs>
        <w:ind w:left="3600" w:hanging="360"/>
      </w:pPr>
      <w:rPr>
        <w:rFonts w:ascii="Arial" w:hAnsi="Arial" w:hint="default"/>
      </w:rPr>
    </w:lvl>
    <w:lvl w:ilvl="5" w:tplc="620E14A4" w:tentative="1">
      <w:start w:val="1"/>
      <w:numFmt w:val="bullet"/>
      <w:lvlText w:val="•"/>
      <w:lvlJc w:val="left"/>
      <w:pPr>
        <w:tabs>
          <w:tab w:val="num" w:pos="4320"/>
        </w:tabs>
        <w:ind w:left="4320" w:hanging="360"/>
      </w:pPr>
      <w:rPr>
        <w:rFonts w:ascii="Arial" w:hAnsi="Arial" w:hint="default"/>
      </w:rPr>
    </w:lvl>
    <w:lvl w:ilvl="6" w:tplc="1BFE3FF2" w:tentative="1">
      <w:start w:val="1"/>
      <w:numFmt w:val="bullet"/>
      <w:lvlText w:val="•"/>
      <w:lvlJc w:val="left"/>
      <w:pPr>
        <w:tabs>
          <w:tab w:val="num" w:pos="5040"/>
        </w:tabs>
        <w:ind w:left="5040" w:hanging="360"/>
      </w:pPr>
      <w:rPr>
        <w:rFonts w:ascii="Arial" w:hAnsi="Arial" w:hint="default"/>
      </w:rPr>
    </w:lvl>
    <w:lvl w:ilvl="7" w:tplc="83E43486" w:tentative="1">
      <w:start w:val="1"/>
      <w:numFmt w:val="bullet"/>
      <w:lvlText w:val="•"/>
      <w:lvlJc w:val="left"/>
      <w:pPr>
        <w:tabs>
          <w:tab w:val="num" w:pos="5760"/>
        </w:tabs>
        <w:ind w:left="5760" w:hanging="360"/>
      </w:pPr>
      <w:rPr>
        <w:rFonts w:ascii="Arial" w:hAnsi="Arial" w:hint="default"/>
      </w:rPr>
    </w:lvl>
    <w:lvl w:ilvl="8" w:tplc="477CE1E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8981974"/>
    <w:multiLevelType w:val="hybridMultilevel"/>
    <w:tmpl w:val="7A36C6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9D33184"/>
    <w:multiLevelType w:val="multilevel"/>
    <w:tmpl w:val="6ADAC00A"/>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C4F0303"/>
    <w:multiLevelType w:val="hybridMultilevel"/>
    <w:tmpl w:val="51CC79F6"/>
    <w:lvl w:ilvl="0" w:tplc="36362386">
      <w:start w:val="1"/>
      <w:numFmt w:val="bullet"/>
      <w:lvlText w:val="•"/>
      <w:lvlJc w:val="left"/>
      <w:pPr>
        <w:tabs>
          <w:tab w:val="num" w:pos="720"/>
        </w:tabs>
        <w:ind w:left="720" w:hanging="360"/>
      </w:pPr>
      <w:rPr>
        <w:rFonts w:ascii="Arial" w:hAnsi="Arial" w:hint="default"/>
      </w:rPr>
    </w:lvl>
    <w:lvl w:ilvl="1" w:tplc="25A6B8FE" w:tentative="1">
      <w:start w:val="1"/>
      <w:numFmt w:val="bullet"/>
      <w:lvlText w:val="•"/>
      <w:lvlJc w:val="left"/>
      <w:pPr>
        <w:tabs>
          <w:tab w:val="num" w:pos="1440"/>
        </w:tabs>
        <w:ind w:left="1440" w:hanging="360"/>
      </w:pPr>
      <w:rPr>
        <w:rFonts w:ascii="Arial" w:hAnsi="Arial" w:hint="default"/>
      </w:rPr>
    </w:lvl>
    <w:lvl w:ilvl="2" w:tplc="7AA6B6A2" w:tentative="1">
      <w:start w:val="1"/>
      <w:numFmt w:val="bullet"/>
      <w:lvlText w:val="•"/>
      <w:lvlJc w:val="left"/>
      <w:pPr>
        <w:tabs>
          <w:tab w:val="num" w:pos="2160"/>
        </w:tabs>
        <w:ind w:left="2160" w:hanging="360"/>
      </w:pPr>
      <w:rPr>
        <w:rFonts w:ascii="Arial" w:hAnsi="Arial" w:hint="default"/>
      </w:rPr>
    </w:lvl>
    <w:lvl w:ilvl="3" w:tplc="176A9D90" w:tentative="1">
      <w:start w:val="1"/>
      <w:numFmt w:val="bullet"/>
      <w:lvlText w:val="•"/>
      <w:lvlJc w:val="left"/>
      <w:pPr>
        <w:tabs>
          <w:tab w:val="num" w:pos="2880"/>
        </w:tabs>
        <w:ind w:left="2880" w:hanging="360"/>
      </w:pPr>
      <w:rPr>
        <w:rFonts w:ascii="Arial" w:hAnsi="Arial" w:hint="default"/>
      </w:rPr>
    </w:lvl>
    <w:lvl w:ilvl="4" w:tplc="26DAFD3C" w:tentative="1">
      <w:start w:val="1"/>
      <w:numFmt w:val="bullet"/>
      <w:lvlText w:val="•"/>
      <w:lvlJc w:val="left"/>
      <w:pPr>
        <w:tabs>
          <w:tab w:val="num" w:pos="3600"/>
        </w:tabs>
        <w:ind w:left="3600" w:hanging="360"/>
      </w:pPr>
      <w:rPr>
        <w:rFonts w:ascii="Arial" w:hAnsi="Arial" w:hint="default"/>
      </w:rPr>
    </w:lvl>
    <w:lvl w:ilvl="5" w:tplc="7B3AC32A" w:tentative="1">
      <w:start w:val="1"/>
      <w:numFmt w:val="bullet"/>
      <w:lvlText w:val="•"/>
      <w:lvlJc w:val="left"/>
      <w:pPr>
        <w:tabs>
          <w:tab w:val="num" w:pos="4320"/>
        </w:tabs>
        <w:ind w:left="4320" w:hanging="360"/>
      </w:pPr>
      <w:rPr>
        <w:rFonts w:ascii="Arial" w:hAnsi="Arial" w:hint="default"/>
      </w:rPr>
    </w:lvl>
    <w:lvl w:ilvl="6" w:tplc="D982CF3E" w:tentative="1">
      <w:start w:val="1"/>
      <w:numFmt w:val="bullet"/>
      <w:lvlText w:val="•"/>
      <w:lvlJc w:val="left"/>
      <w:pPr>
        <w:tabs>
          <w:tab w:val="num" w:pos="5040"/>
        </w:tabs>
        <w:ind w:left="5040" w:hanging="360"/>
      </w:pPr>
      <w:rPr>
        <w:rFonts w:ascii="Arial" w:hAnsi="Arial" w:hint="default"/>
      </w:rPr>
    </w:lvl>
    <w:lvl w:ilvl="7" w:tplc="207C8DAA" w:tentative="1">
      <w:start w:val="1"/>
      <w:numFmt w:val="bullet"/>
      <w:lvlText w:val="•"/>
      <w:lvlJc w:val="left"/>
      <w:pPr>
        <w:tabs>
          <w:tab w:val="num" w:pos="5760"/>
        </w:tabs>
        <w:ind w:left="5760" w:hanging="360"/>
      </w:pPr>
      <w:rPr>
        <w:rFonts w:ascii="Arial" w:hAnsi="Arial" w:hint="default"/>
      </w:rPr>
    </w:lvl>
    <w:lvl w:ilvl="8" w:tplc="4DF0744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CFA403D"/>
    <w:multiLevelType w:val="hybridMultilevel"/>
    <w:tmpl w:val="5A8297B2"/>
    <w:lvl w:ilvl="0" w:tplc="277AE3F6">
      <w:start w:val="1"/>
      <w:numFmt w:val="bullet"/>
      <w:lvlText w:val="•"/>
      <w:lvlJc w:val="left"/>
      <w:pPr>
        <w:tabs>
          <w:tab w:val="num" w:pos="720"/>
        </w:tabs>
        <w:ind w:left="720" w:hanging="360"/>
      </w:pPr>
      <w:rPr>
        <w:rFonts w:ascii="Arial" w:hAnsi="Arial" w:hint="default"/>
      </w:rPr>
    </w:lvl>
    <w:lvl w:ilvl="1" w:tplc="18A6DA68" w:tentative="1">
      <w:start w:val="1"/>
      <w:numFmt w:val="bullet"/>
      <w:lvlText w:val="•"/>
      <w:lvlJc w:val="left"/>
      <w:pPr>
        <w:tabs>
          <w:tab w:val="num" w:pos="1440"/>
        </w:tabs>
        <w:ind w:left="1440" w:hanging="360"/>
      </w:pPr>
      <w:rPr>
        <w:rFonts w:ascii="Arial" w:hAnsi="Arial" w:hint="default"/>
      </w:rPr>
    </w:lvl>
    <w:lvl w:ilvl="2" w:tplc="80A239C4" w:tentative="1">
      <w:start w:val="1"/>
      <w:numFmt w:val="bullet"/>
      <w:lvlText w:val="•"/>
      <w:lvlJc w:val="left"/>
      <w:pPr>
        <w:tabs>
          <w:tab w:val="num" w:pos="2160"/>
        </w:tabs>
        <w:ind w:left="2160" w:hanging="360"/>
      </w:pPr>
      <w:rPr>
        <w:rFonts w:ascii="Arial" w:hAnsi="Arial" w:hint="default"/>
      </w:rPr>
    </w:lvl>
    <w:lvl w:ilvl="3" w:tplc="8C72727E" w:tentative="1">
      <w:start w:val="1"/>
      <w:numFmt w:val="bullet"/>
      <w:lvlText w:val="•"/>
      <w:lvlJc w:val="left"/>
      <w:pPr>
        <w:tabs>
          <w:tab w:val="num" w:pos="2880"/>
        </w:tabs>
        <w:ind w:left="2880" w:hanging="360"/>
      </w:pPr>
      <w:rPr>
        <w:rFonts w:ascii="Arial" w:hAnsi="Arial" w:hint="default"/>
      </w:rPr>
    </w:lvl>
    <w:lvl w:ilvl="4" w:tplc="E3AAAFDC" w:tentative="1">
      <w:start w:val="1"/>
      <w:numFmt w:val="bullet"/>
      <w:lvlText w:val="•"/>
      <w:lvlJc w:val="left"/>
      <w:pPr>
        <w:tabs>
          <w:tab w:val="num" w:pos="3600"/>
        </w:tabs>
        <w:ind w:left="3600" w:hanging="360"/>
      </w:pPr>
      <w:rPr>
        <w:rFonts w:ascii="Arial" w:hAnsi="Arial" w:hint="default"/>
      </w:rPr>
    </w:lvl>
    <w:lvl w:ilvl="5" w:tplc="3D80A17A" w:tentative="1">
      <w:start w:val="1"/>
      <w:numFmt w:val="bullet"/>
      <w:lvlText w:val="•"/>
      <w:lvlJc w:val="left"/>
      <w:pPr>
        <w:tabs>
          <w:tab w:val="num" w:pos="4320"/>
        </w:tabs>
        <w:ind w:left="4320" w:hanging="360"/>
      </w:pPr>
      <w:rPr>
        <w:rFonts w:ascii="Arial" w:hAnsi="Arial" w:hint="default"/>
      </w:rPr>
    </w:lvl>
    <w:lvl w:ilvl="6" w:tplc="3F1C8758" w:tentative="1">
      <w:start w:val="1"/>
      <w:numFmt w:val="bullet"/>
      <w:lvlText w:val="•"/>
      <w:lvlJc w:val="left"/>
      <w:pPr>
        <w:tabs>
          <w:tab w:val="num" w:pos="5040"/>
        </w:tabs>
        <w:ind w:left="5040" w:hanging="360"/>
      </w:pPr>
      <w:rPr>
        <w:rFonts w:ascii="Arial" w:hAnsi="Arial" w:hint="default"/>
      </w:rPr>
    </w:lvl>
    <w:lvl w:ilvl="7" w:tplc="BCDE1B80" w:tentative="1">
      <w:start w:val="1"/>
      <w:numFmt w:val="bullet"/>
      <w:lvlText w:val="•"/>
      <w:lvlJc w:val="left"/>
      <w:pPr>
        <w:tabs>
          <w:tab w:val="num" w:pos="5760"/>
        </w:tabs>
        <w:ind w:left="5760" w:hanging="360"/>
      </w:pPr>
      <w:rPr>
        <w:rFonts w:ascii="Arial" w:hAnsi="Arial" w:hint="default"/>
      </w:rPr>
    </w:lvl>
    <w:lvl w:ilvl="8" w:tplc="619C28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D264827"/>
    <w:multiLevelType w:val="hybridMultilevel"/>
    <w:tmpl w:val="3B06B0C2"/>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7E6DF3"/>
    <w:multiLevelType w:val="hybridMultilevel"/>
    <w:tmpl w:val="9926B922"/>
    <w:lvl w:ilvl="0" w:tplc="C2BE752A">
      <w:start w:val="1"/>
      <w:numFmt w:val="bullet"/>
      <w:lvlText w:val="•"/>
      <w:lvlJc w:val="left"/>
      <w:pPr>
        <w:tabs>
          <w:tab w:val="num" w:pos="720"/>
        </w:tabs>
        <w:ind w:left="720" w:hanging="360"/>
      </w:pPr>
      <w:rPr>
        <w:rFonts w:ascii="宋体" w:hAnsi="宋体" w:hint="default"/>
      </w:rPr>
    </w:lvl>
    <w:lvl w:ilvl="1" w:tplc="3B127C0E" w:tentative="1">
      <w:start w:val="1"/>
      <w:numFmt w:val="bullet"/>
      <w:lvlText w:val="•"/>
      <w:lvlJc w:val="left"/>
      <w:pPr>
        <w:tabs>
          <w:tab w:val="num" w:pos="1440"/>
        </w:tabs>
        <w:ind w:left="1440" w:hanging="360"/>
      </w:pPr>
      <w:rPr>
        <w:rFonts w:ascii="宋体" w:hAnsi="宋体" w:hint="default"/>
      </w:rPr>
    </w:lvl>
    <w:lvl w:ilvl="2" w:tplc="8E7C8EC4" w:tentative="1">
      <w:start w:val="1"/>
      <w:numFmt w:val="bullet"/>
      <w:lvlText w:val="•"/>
      <w:lvlJc w:val="left"/>
      <w:pPr>
        <w:tabs>
          <w:tab w:val="num" w:pos="2160"/>
        </w:tabs>
        <w:ind w:left="2160" w:hanging="360"/>
      </w:pPr>
      <w:rPr>
        <w:rFonts w:ascii="宋体" w:hAnsi="宋体" w:hint="default"/>
      </w:rPr>
    </w:lvl>
    <w:lvl w:ilvl="3" w:tplc="910E47EC" w:tentative="1">
      <w:start w:val="1"/>
      <w:numFmt w:val="bullet"/>
      <w:lvlText w:val="•"/>
      <w:lvlJc w:val="left"/>
      <w:pPr>
        <w:tabs>
          <w:tab w:val="num" w:pos="2880"/>
        </w:tabs>
        <w:ind w:left="2880" w:hanging="360"/>
      </w:pPr>
      <w:rPr>
        <w:rFonts w:ascii="宋体" w:hAnsi="宋体" w:hint="default"/>
      </w:rPr>
    </w:lvl>
    <w:lvl w:ilvl="4" w:tplc="A5808D30" w:tentative="1">
      <w:start w:val="1"/>
      <w:numFmt w:val="bullet"/>
      <w:lvlText w:val="•"/>
      <w:lvlJc w:val="left"/>
      <w:pPr>
        <w:tabs>
          <w:tab w:val="num" w:pos="3600"/>
        </w:tabs>
        <w:ind w:left="3600" w:hanging="360"/>
      </w:pPr>
      <w:rPr>
        <w:rFonts w:ascii="宋体" w:hAnsi="宋体" w:hint="default"/>
      </w:rPr>
    </w:lvl>
    <w:lvl w:ilvl="5" w:tplc="E27E78A4" w:tentative="1">
      <w:start w:val="1"/>
      <w:numFmt w:val="bullet"/>
      <w:lvlText w:val="•"/>
      <w:lvlJc w:val="left"/>
      <w:pPr>
        <w:tabs>
          <w:tab w:val="num" w:pos="4320"/>
        </w:tabs>
        <w:ind w:left="4320" w:hanging="360"/>
      </w:pPr>
      <w:rPr>
        <w:rFonts w:ascii="宋体" w:hAnsi="宋体" w:hint="default"/>
      </w:rPr>
    </w:lvl>
    <w:lvl w:ilvl="6" w:tplc="B1BA9BF6" w:tentative="1">
      <w:start w:val="1"/>
      <w:numFmt w:val="bullet"/>
      <w:lvlText w:val="•"/>
      <w:lvlJc w:val="left"/>
      <w:pPr>
        <w:tabs>
          <w:tab w:val="num" w:pos="5040"/>
        </w:tabs>
        <w:ind w:left="5040" w:hanging="360"/>
      </w:pPr>
      <w:rPr>
        <w:rFonts w:ascii="宋体" w:hAnsi="宋体" w:hint="default"/>
      </w:rPr>
    </w:lvl>
    <w:lvl w:ilvl="7" w:tplc="C45C71D2" w:tentative="1">
      <w:start w:val="1"/>
      <w:numFmt w:val="bullet"/>
      <w:lvlText w:val="•"/>
      <w:lvlJc w:val="left"/>
      <w:pPr>
        <w:tabs>
          <w:tab w:val="num" w:pos="5760"/>
        </w:tabs>
        <w:ind w:left="5760" w:hanging="360"/>
      </w:pPr>
      <w:rPr>
        <w:rFonts w:ascii="宋体" w:hAnsi="宋体" w:hint="default"/>
      </w:rPr>
    </w:lvl>
    <w:lvl w:ilvl="8" w:tplc="F42A7B96" w:tentative="1">
      <w:start w:val="1"/>
      <w:numFmt w:val="bullet"/>
      <w:lvlText w:val="•"/>
      <w:lvlJc w:val="left"/>
      <w:pPr>
        <w:tabs>
          <w:tab w:val="num" w:pos="6480"/>
        </w:tabs>
        <w:ind w:left="6480" w:hanging="360"/>
      </w:pPr>
      <w:rPr>
        <w:rFonts w:ascii="宋体" w:hAnsi="宋体" w:hint="default"/>
      </w:rPr>
    </w:lvl>
  </w:abstractNum>
  <w:abstractNum w:abstractNumId="30" w15:restartNumberingAfterBreak="0">
    <w:nsid w:val="2F2671BC"/>
    <w:multiLevelType w:val="hybridMultilevel"/>
    <w:tmpl w:val="10EA21AE"/>
    <w:lvl w:ilvl="0" w:tplc="823CAA2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2733016"/>
    <w:multiLevelType w:val="hybridMultilevel"/>
    <w:tmpl w:val="EAEE617E"/>
    <w:lvl w:ilvl="0" w:tplc="8AE4EE4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532107F"/>
    <w:multiLevelType w:val="hybridMultilevel"/>
    <w:tmpl w:val="2D906320"/>
    <w:lvl w:ilvl="0" w:tplc="34F87EF2">
      <w:start w:val="1"/>
      <w:numFmt w:val="bullet"/>
      <w:lvlText w:val="•"/>
      <w:lvlJc w:val="left"/>
      <w:pPr>
        <w:tabs>
          <w:tab w:val="num" w:pos="720"/>
        </w:tabs>
        <w:ind w:left="720" w:hanging="360"/>
      </w:pPr>
      <w:rPr>
        <w:rFonts w:ascii="宋体" w:hAnsi="宋体" w:hint="default"/>
      </w:rPr>
    </w:lvl>
    <w:lvl w:ilvl="1" w:tplc="7ACE918E">
      <w:numFmt w:val="bullet"/>
      <w:lvlText w:val="–"/>
      <w:lvlJc w:val="left"/>
      <w:pPr>
        <w:tabs>
          <w:tab w:val="num" w:pos="1440"/>
        </w:tabs>
        <w:ind w:left="1440" w:hanging="360"/>
      </w:pPr>
      <w:rPr>
        <w:rFonts w:ascii="宋体" w:hAnsi="宋体" w:hint="default"/>
      </w:rPr>
    </w:lvl>
    <w:lvl w:ilvl="2" w:tplc="70D40984">
      <w:numFmt w:val="bullet"/>
      <w:lvlText w:val="•"/>
      <w:lvlJc w:val="left"/>
      <w:pPr>
        <w:tabs>
          <w:tab w:val="num" w:pos="2160"/>
        </w:tabs>
        <w:ind w:left="2160" w:hanging="360"/>
      </w:pPr>
      <w:rPr>
        <w:rFonts w:ascii="宋体" w:hAnsi="宋体" w:hint="default"/>
      </w:rPr>
    </w:lvl>
    <w:lvl w:ilvl="3" w:tplc="73420D5A">
      <w:numFmt w:val="bullet"/>
      <w:lvlText w:val="–"/>
      <w:lvlJc w:val="left"/>
      <w:pPr>
        <w:tabs>
          <w:tab w:val="num" w:pos="2880"/>
        </w:tabs>
        <w:ind w:left="2880" w:hanging="360"/>
      </w:pPr>
      <w:rPr>
        <w:rFonts w:ascii="宋体" w:hAnsi="宋体" w:hint="default"/>
      </w:rPr>
    </w:lvl>
    <w:lvl w:ilvl="4" w:tplc="73866FA4" w:tentative="1">
      <w:start w:val="1"/>
      <w:numFmt w:val="bullet"/>
      <w:lvlText w:val="•"/>
      <w:lvlJc w:val="left"/>
      <w:pPr>
        <w:tabs>
          <w:tab w:val="num" w:pos="3600"/>
        </w:tabs>
        <w:ind w:left="3600" w:hanging="360"/>
      </w:pPr>
      <w:rPr>
        <w:rFonts w:ascii="宋体" w:hAnsi="宋体" w:hint="default"/>
      </w:rPr>
    </w:lvl>
    <w:lvl w:ilvl="5" w:tplc="725E1C16" w:tentative="1">
      <w:start w:val="1"/>
      <w:numFmt w:val="bullet"/>
      <w:lvlText w:val="•"/>
      <w:lvlJc w:val="left"/>
      <w:pPr>
        <w:tabs>
          <w:tab w:val="num" w:pos="4320"/>
        </w:tabs>
        <w:ind w:left="4320" w:hanging="360"/>
      </w:pPr>
      <w:rPr>
        <w:rFonts w:ascii="宋体" w:hAnsi="宋体" w:hint="default"/>
      </w:rPr>
    </w:lvl>
    <w:lvl w:ilvl="6" w:tplc="F94C60F6" w:tentative="1">
      <w:start w:val="1"/>
      <w:numFmt w:val="bullet"/>
      <w:lvlText w:val="•"/>
      <w:lvlJc w:val="left"/>
      <w:pPr>
        <w:tabs>
          <w:tab w:val="num" w:pos="5040"/>
        </w:tabs>
        <w:ind w:left="5040" w:hanging="360"/>
      </w:pPr>
      <w:rPr>
        <w:rFonts w:ascii="宋体" w:hAnsi="宋体" w:hint="default"/>
      </w:rPr>
    </w:lvl>
    <w:lvl w:ilvl="7" w:tplc="16809FB2" w:tentative="1">
      <w:start w:val="1"/>
      <w:numFmt w:val="bullet"/>
      <w:lvlText w:val="•"/>
      <w:lvlJc w:val="left"/>
      <w:pPr>
        <w:tabs>
          <w:tab w:val="num" w:pos="5760"/>
        </w:tabs>
        <w:ind w:left="5760" w:hanging="360"/>
      </w:pPr>
      <w:rPr>
        <w:rFonts w:ascii="宋体" w:hAnsi="宋体" w:hint="default"/>
      </w:rPr>
    </w:lvl>
    <w:lvl w:ilvl="8" w:tplc="D5BE8CCC" w:tentative="1">
      <w:start w:val="1"/>
      <w:numFmt w:val="bullet"/>
      <w:lvlText w:val="•"/>
      <w:lvlJc w:val="left"/>
      <w:pPr>
        <w:tabs>
          <w:tab w:val="num" w:pos="6480"/>
        </w:tabs>
        <w:ind w:left="6480" w:hanging="360"/>
      </w:pPr>
      <w:rPr>
        <w:rFonts w:ascii="宋体" w:hAnsi="宋体" w:hint="default"/>
      </w:rPr>
    </w:lvl>
  </w:abstractNum>
  <w:abstractNum w:abstractNumId="34" w15:restartNumberingAfterBreak="0">
    <w:nsid w:val="35471F84"/>
    <w:multiLevelType w:val="multilevel"/>
    <w:tmpl w:val="879AA3D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36A04CE0"/>
    <w:multiLevelType w:val="hybridMultilevel"/>
    <w:tmpl w:val="D458E85C"/>
    <w:lvl w:ilvl="0" w:tplc="D9261C9E">
      <w:start w:val="1"/>
      <w:numFmt w:val="bullet"/>
      <w:lvlText w:val="•"/>
      <w:lvlJc w:val="left"/>
      <w:pPr>
        <w:tabs>
          <w:tab w:val="num" w:pos="720"/>
        </w:tabs>
        <w:ind w:left="720" w:hanging="360"/>
      </w:pPr>
      <w:rPr>
        <w:rFonts w:ascii="Arial" w:hAnsi="Arial" w:cs="Times New Roman" w:hint="default"/>
      </w:rPr>
    </w:lvl>
    <w:lvl w:ilvl="1" w:tplc="41EEA886">
      <w:numFmt w:val="bullet"/>
      <w:lvlText w:val="•"/>
      <w:lvlJc w:val="left"/>
      <w:pPr>
        <w:tabs>
          <w:tab w:val="num" w:pos="1440"/>
        </w:tabs>
        <w:ind w:left="1440" w:hanging="360"/>
      </w:pPr>
      <w:rPr>
        <w:rFonts w:ascii="Arial" w:hAnsi="Arial" w:cs="Times New Roman" w:hint="default"/>
      </w:rPr>
    </w:lvl>
    <w:lvl w:ilvl="2" w:tplc="A6E8895E">
      <w:start w:val="1"/>
      <w:numFmt w:val="bullet"/>
      <w:lvlText w:val="•"/>
      <w:lvlJc w:val="left"/>
      <w:pPr>
        <w:tabs>
          <w:tab w:val="num" w:pos="2160"/>
        </w:tabs>
        <w:ind w:left="2160" w:hanging="360"/>
      </w:pPr>
      <w:rPr>
        <w:rFonts w:ascii="Arial" w:hAnsi="Arial" w:cs="Times New Roman" w:hint="default"/>
      </w:rPr>
    </w:lvl>
    <w:lvl w:ilvl="3" w:tplc="6832C55C">
      <w:start w:val="1"/>
      <w:numFmt w:val="bullet"/>
      <w:lvlText w:val="•"/>
      <w:lvlJc w:val="left"/>
      <w:pPr>
        <w:tabs>
          <w:tab w:val="num" w:pos="2880"/>
        </w:tabs>
        <w:ind w:left="2880" w:hanging="360"/>
      </w:pPr>
      <w:rPr>
        <w:rFonts w:ascii="Arial" w:hAnsi="Arial" w:cs="Times New Roman" w:hint="default"/>
      </w:rPr>
    </w:lvl>
    <w:lvl w:ilvl="4" w:tplc="0C8CA2E0">
      <w:start w:val="1"/>
      <w:numFmt w:val="bullet"/>
      <w:lvlText w:val="•"/>
      <w:lvlJc w:val="left"/>
      <w:pPr>
        <w:tabs>
          <w:tab w:val="num" w:pos="3600"/>
        </w:tabs>
        <w:ind w:left="3600" w:hanging="360"/>
      </w:pPr>
      <w:rPr>
        <w:rFonts w:ascii="Arial" w:hAnsi="Arial" w:cs="Times New Roman" w:hint="default"/>
      </w:rPr>
    </w:lvl>
    <w:lvl w:ilvl="5" w:tplc="E9E8FACA">
      <w:start w:val="1"/>
      <w:numFmt w:val="bullet"/>
      <w:lvlText w:val="•"/>
      <w:lvlJc w:val="left"/>
      <w:pPr>
        <w:tabs>
          <w:tab w:val="num" w:pos="4320"/>
        </w:tabs>
        <w:ind w:left="4320" w:hanging="360"/>
      </w:pPr>
      <w:rPr>
        <w:rFonts w:ascii="Arial" w:hAnsi="Arial" w:cs="Times New Roman" w:hint="default"/>
      </w:rPr>
    </w:lvl>
    <w:lvl w:ilvl="6" w:tplc="C88891F2">
      <w:start w:val="1"/>
      <w:numFmt w:val="bullet"/>
      <w:lvlText w:val="•"/>
      <w:lvlJc w:val="left"/>
      <w:pPr>
        <w:tabs>
          <w:tab w:val="num" w:pos="5040"/>
        </w:tabs>
        <w:ind w:left="5040" w:hanging="360"/>
      </w:pPr>
      <w:rPr>
        <w:rFonts w:ascii="Arial" w:hAnsi="Arial" w:cs="Times New Roman" w:hint="default"/>
      </w:rPr>
    </w:lvl>
    <w:lvl w:ilvl="7" w:tplc="66E0F9D0">
      <w:start w:val="1"/>
      <w:numFmt w:val="bullet"/>
      <w:lvlText w:val="•"/>
      <w:lvlJc w:val="left"/>
      <w:pPr>
        <w:tabs>
          <w:tab w:val="num" w:pos="5760"/>
        </w:tabs>
        <w:ind w:left="5760" w:hanging="360"/>
      </w:pPr>
      <w:rPr>
        <w:rFonts w:ascii="Arial" w:hAnsi="Arial" w:cs="Times New Roman" w:hint="default"/>
      </w:rPr>
    </w:lvl>
    <w:lvl w:ilvl="8" w:tplc="2DB612A0">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3B7B19E9"/>
    <w:multiLevelType w:val="hybridMultilevel"/>
    <w:tmpl w:val="88B4EA52"/>
    <w:lvl w:ilvl="0" w:tplc="7320FD78">
      <w:numFmt w:val="bullet"/>
      <w:lvlText w:val="-"/>
      <w:lvlJc w:val="left"/>
      <w:pPr>
        <w:ind w:left="360" w:hanging="360"/>
      </w:pPr>
      <w:rPr>
        <w:rFonts w:ascii="Calibri" w:eastAsia="MS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3CE27705"/>
    <w:multiLevelType w:val="hybridMultilevel"/>
    <w:tmpl w:val="2432E3FA"/>
    <w:lvl w:ilvl="0" w:tplc="10DAE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02A4D5D"/>
    <w:multiLevelType w:val="hybridMultilevel"/>
    <w:tmpl w:val="81EEFFA4"/>
    <w:lvl w:ilvl="0" w:tplc="C4F21A18">
      <w:start w:val="1"/>
      <w:numFmt w:val="bullet"/>
      <w:lvlText w:val="•"/>
      <w:lvlJc w:val="left"/>
      <w:pPr>
        <w:tabs>
          <w:tab w:val="num" w:pos="720"/>
        </w:tabs>
        <w:ind w:left="720" w:hanging="360"/>
      </w:pPr>
      <w:rPr>
        <w:rFonts w:ascii="Arial" w:hAnsi="Arial" w:hint="default"/>
      </w:rPr>
    </w:lvl>
    <w:lvl w:ilvl="1" w:tplc="7B3C2660">
      <w:start w:val="1"/>
      <w:numFmt w:val="bullet"/>
      <w:lvlText w:val="•"/>
      <w:lvlJc w:val="left"/>
      <w:pPr>
        <w:tabs>
          <w:tab w:val="num" w:pos="1440"/>
        </w:tabs>
        <w:ind w:left="1440" w:hanging="360"/>
      </w:pPr>
      <w:rPr>
        <w:rFonts w:ascii="Arial" w:hAnsi="Arial" w:hint="default"/>
      </w:rPr>
    </w:lvl>
    <w:lvl w:ilvl="2" w:tplc="89B8E6E8">
      <w:numFmt w:val="bullet"/>
      <w:lvlText w:val="•"/>
      <w:lvlJc w:val="left"/>
      <w:pPr>
        <w:tabs>
          <w:tab w:val="num" w:pos="2160"/>
        </w:tabs>
        <w:ind w:left="2160" w:hanging="360"/>
      </w:pPr>
      <w:rPr>
        <w:rFonts w:ascii="Arial" w:hAnsi="Arial" w:hint="default"/>
      </w:rPr>
    </w:lvl>
    <w:lvl w:ilvl="3" w:tplc="FA541C80" w:tentative="1">
      <w:start w:val="1"/>
      <w:numFmt w:val="bullet"/>
      <w:lvlText w:val="•"/>
      <w:lvlJc w:val="left"/>
      <w:pPr>
        <w:tabs>
          <w:tab w:val="num" w:pos="2880"/>
        </w:tabs>
        <w:ind w:left="2880" w:hanging="360"/>
      </w:pPr>
      <w:rPr>
        <w:rFonts w:ascii="Arial" w:hAnsi="Arial" w:hint="default"/>
      </w:rPr>
    </w:lvl>
    <w:lvl w:ilvl="4" w:tplc="A4EC8364" w:tentative="1">
      <w:start w:val="1"/>
      <w:numFmt w:val="bullet"/>
      <w:lvlText w:val="•"/>
      <w:lvlJc w:val="left"/>
      <w:pPr>
        <w:tabs>
          <w:tab w:val="num" w:pos="3600"/>
        </w:tabs>
        <w:ind w:left="3600" w:hanging="360"/>
      </w:pPr>
      <w:rPr>
        <w:rFonts w:ascii="Arial" w:hAnsi="Arial" w:hint="default"/>
      </w:rPr>
    </w:lvl>
    <w:lvl w:ilvl="5" w:tplc="022816BA" w:tentative="1">
      <w:start w:val="1"/>
      <w:numFmt w:val="bullet"/>
      <w:lvlText w:val="•"/>
      <w:lvlJc w:val="left"/>
      <w:pPr>
        <w:tabs>
          <w:tab w:val="num" w:pos="4320"/>
        </w:tabs>
        <w:ind w:left="4320" w:hanging="360"/>
      </w:pPr>
      <w:rPr>
        <w:rFonts w:ascii="Arial" w:hAnsi="Arial" w:hint="default"/>
      </w:rPr>
    </w:lvl>
    <w:lvl w:ilvl="6" w:tplc="3AB6CBB6" w:tentative="1">
      <w:start w:val="1"/>
      <w:numFmt w:val="bullet"/>
      <w:lvlText w:val="•"/>
      <w:lvlJc w:val="left"/>
      <w:pPr>
        <w:tabs>
          <w:tab w:val="num" w:pos="5040"/>
        </w:tabs>
        <w:ind w:left="5040" w:hanging="360"/>
      </w:pPr>
      <w:rPr>
        <w:rFonts w:ascii="Arial" w:hAnsi="Arial" w:hint="default"/>
      </w:rPr>
    </w:lvl>
    <w:lvl w:ilvl="7" w:tplc="AC70B00C" w:tentative="1">
      <w:start w:val="1"/>
      <w:numFmt w:val="bullet"/>
      <w:lvlText w:val="•"/>
      <w:lvlJc w:val="left"/>
      <w:pPr>
        <w:tabs>
          <w:tab w:val="num" w:pos="5760"/>
        </w:tabs>
        <w:ind w:left="5760" w:hanging="360"/>
      </w:pPr>
      <w:rPr>
        <w:rFonts w:ascii="Arial" w:hAnsi="Arial" w:hint="default"/>
      </w:rPr>
    </w:lvl>
    <w:lvl w:ilvl="8" w:tplc="4718F7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2E22891"/>
    <w:multiLevelType w:val="multilevel"/>
    <w:tmpl w:val="07FE0B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3B248E5"/>
    <w:multiLevelType w:val="hybridMultilevel"/>
    <w:tmpl w:val="92CAD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8052E62"/>
    <w:multiLevelType w:val="hybridMultilevel"/>
    <w:tmpl w:val="D9E2504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C62826"/>
    <w:multiLevelType w:val="multilevel"/>
    <w:tmpl w:val="CA4096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F792CD8"/>
    <w:multiLevelType w:val="hybridMultilevel"/>
    <w:tmpl w:val="B13CE90E"/>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3233CC9"/>
    <w:multiLevelType w:val="hybridMultilevel"/>
    <w:tmpl w:val="31B693FC"/>
    <w:lvl w:ilvl="0" w:tplc="A358FA10">
      <w:start w:val="1"/>
      <w:numFmt w:val="bullet"/>
      <w:lvlText w:val="–"/>
      <w:lvlJc w:val="left"/>
      <w:pPr>
        <w:tabs>
          <w:tab w:val="num" w:pos="720"/>
        </w:tabs>
        <w:ind w:left="720" w:hanging="360"/>
      </w:pPr>
      <w:rPr>
        <w:rFonts w:ascii="宋体" w:hAnsi="宋体" w:hint="default"/>
      </w:rPr>
    </w:lvl>
    <w:lvl w:ilvl="1" w:tplc="F03CECC0">
      <w:start w:val="1"/>
      <w:numFmt w:val="bullet"/>
      <w:lvlText w:val="–"/>
      <w:lvlJc w:val="left"/>
      <w:pPr>
        <w:tabs>
          <w:tab w:val="num" w:pos="1440"/>
        </w:tabs>
        <w:ind w:left="1440" w:hanging="360"/>
      </w:pPr>
      <w:rPr>
        <w:rFonts w:ascii="宋体" w:hAnsi="宋体" w:hint="default"/>
      </w:rPr>
    </w:lvl>
    <w:lvl w:ilvl="2" w:tplc="013E26AC" w:tentative="1">
      <w:start w:val="1"/>
      <w:numFmt w:val="bullet"/>
      <w:lvlText w:val="–"/>
      <w:lvlJc w:val="left"/>
      <w:pPr>
        <w:tabs>
          <w:tab w:val="num" w:pos="2160"/>
        </w:tabs>
        <w:ind w:left="2160" w:hanging="360"/>
      </w:pPr>
      <w:rPr>
        <w:rFonts w:ascii="宋体" w:hAnsi="宋体" w:hint="default"/>
      </w:rPr>
    </w:lvl>
    <w:lvl w:ilvl="3" w:tplc="01D0E9F2" w:tentative="1">
      <w:start w:val="1"/>
      <w:numFmt w:val="bullet"/>
      <w:lvlText w:val="–"/>
      <w:lvlJc w:val="left"/>
      <w:pPr>
        <w:tabs>
          <w:tab w:val="num" w:pos="2880"/>
        </w:tabs>
        <w:ind w:left="2880" w:hanging="360"/>
      </w:pPr>
      <w:rPr>
        <w:rFonts w:ascii="宋体" w:hAnsi="宋体" w:hint="default"/>
      </w:rPr>
    </w:lvl>
    <w:lvl w:ilvl="4" w:tplc="91F28CBA" w:tentative="1">
      <w:start w:val="1"/>
      <w:numFmt w:val="bullet"/>
      <w:lvlText w:val="–"/>
      <w:lvlJc w:val="left"/>
      <w:pPr>
        <w:tabs>
          <w:tab w:val="num" w:pos="3600"/>
        </w:tabs>
        <w:ind w:left="3600" w:hanging="360"/>
      </w:pPr>
      <w:rPr>
        <w:rFonts w:ascii="宋体" w:hAnsi="宋体" w:hint="default"/>
      </w:rPr>
    </w:lvl>
    <w:lvl w:ilvl="5" w:tplc="39D063EA" w:tentative="1">
      <w:start w:val="1"/>
      <w:numFmt w:val="bullet"/>
      <w:lvlText w:val="–"/>
      <w:lvlJc w:val="left"/>
      <w:pPr>
        <w:tabs>
          <w:tab w:val="num" w:pos="4320"/>
        </w:tabs>
        <w:ind w:left="4320" w:hanging="360"/>
      </w:pPr>
      <w:rPr>
        <w:rFonts w:ascii="宋体" w:hAnsi="宋体" w:hint="default"/>
      </w:rPr>
    </w:lvl>
    <w:lvl w:ilvl="6" w:tplc="5D82B4FE" w:tentative="1">
      <w:start w:val="1"/>
      <w:numFmt w:val="bullet"/>
      <w:lvlText w:val="–"/>
      <w:lvlJc w:val="left"/>
      <w:pPr>
        <w:tabs>
          <w:tab w:val="num" w:pos="5040"/>
        </w:tabs>
        <w:ind w:left="5040" w:hanging="360"/>
      </w:pPr>
      <w:rPr>
        <w:rFonts w:ascii="宋体" w:hAnsi="宋体" w:hint="default"/>
      </w:rPr>
    </w:lvl>
    <w:lvl w:ilvl="7" w:tplc="286AC92A" w:tentative="1">
      <w:start w:val="1"/>
      <w:numFmt w:val="bullet"/>
      <w:lvlText w:val="–"/>
      <w:lvlJc w:val="left"/>
      <w:pPr>
        <w:tabs>
          <w:tab w:val="num" w:pos="5760"/>
        </w:tabs>
        <w:ind w:left="5760" w:hanging="360"/>
      </w:pPr>
      <w:rPr>
        <w:rFonts w:ascii="宋体" w:hAnsi="宋体" w:hint="default"/>
      </w:rPr>
    </w:lvl>
    <w:lvl w:ilvl="8" w:tplc="DA36D2F0" w:tentative="1">
      <w:start w:val="1"/>
      <w:numFmt w:val="bullet"/>
      <w:lvlText w:val="–"/>
      <w:lvlJc w:val="left"/>
      <w:pPr>
        <w:tabs>
          <w:tab w:val="num" w:pos="6480"/>
        </w:tabs>
        <w:ind w:left="6480" w:hanging="360"/>
      </w:pPr>
      <w:rPr>
        <w:rFonts w:ascii="宋体" w:hAnsi="宋体" w:hint="default"/>
      </w:rPr>
    </w:lvl>
  </w:abstractNum>
  <w:abstractNum w:abstractNumId="46" w15:restartNumberingAfterBreak="0">
    <w:nsid w:val="55556F31"/>
    <w:multiLevelType w:val="hybridMultilevel"/>
    <w:tmpl w:val="10F04EF8"/>
    <w:lvl w:ilvl="0" w:tplc="DE90DDA0">
      <w:start w:val="1"/>
      <w:numFmt w:val="bullet"/>
      <w:lvlText w:val="–"/>
      <w:lvlJc w:val="left"/>
      <w:pPr>
        <w:tabs>
          <w:tab w:val="num" w:pos="720"/>
        </w:tabs>
        <w:ind w:left="720" w:hanging="360"/>
      </w:pPr>
      <w:rPr>
        <w:rFonts w:ascii="宋体" w:hAnsi="宋体" w:hint="default"/>
      </w:rPr>
    </w:lvl>
    <w:lvl w:ilvl="1" w:tplc="F126BFD8">
      <w:start w:val="1"/>
      <w:numFmt w:val="bullet"/>
      <w:lvlText w:val="–"/>
      <w:lvlJc w:val="left"/>
      <w:pPr>
        <w:tabs>
          <w:tab w:val="num" w:pos="1440"/>
        </w:tabs>
        <w:ind w:left="1440" w:hanging="360"/>
      </w:pPr>
      <w:rPr>
        <w:rFonts w:ascii="宋体" w:hAnsi="宋体" w:hint="default"/>
      </w:rPr>
    </w:lvl>
    <w:lvl w:ilvl="2" w:tplc="4FBC45F0" w:tentative="1">
      <w:start w:val="1"/>
      <w:numFmt w:val="bullet"/>
      <w:lvlText w:val="–"/>
      <w:lvlJc w:val="left"/>
      <w:pPr>
        <w:tabs>
          <w:tab w:val="num" w:pos="2160"/>
        </w:tabs>
        <w:ind w:left="2160" w:hanging="360"/>
      </w:pPr>
      <w:rPr>
        <w:rFonts w:ascii="宋体" w:hAnsi="宋体" w:hint="default"/>
      </w:rPr>
    </w:lvl>
    <w:lvl w:ilvl="3" w:tplc="84623D98" w:tentative="1">
      <w:start w:val="1"/>
      <w:numFmt w:val="bullet"/>
      <w:lvlText w:val="–"/>
      <w:lvlJc w:val="left"/>
      <w:pPr>
        <w:tabs>
          <w:tab w:val="num" w:pos="2880"/>
        </w:tabs>
        <w:ind w:left="2880" w:hanging="360"/>
      </w:pPr>
      <w:rPr>
        <w:rFonts w:ascii="宋体" w:hAnsi="宋体" w:hint="default"/>
      </w:rPr>
    </w:lvl>
    <w:lvl w:ilvl="4" w:tplc="5EC4D95E" w:tentative="1">
      <w:start w:val="1"/>
      <w:numFmt w:val="bullet"/>
      <w:lvlText w:val="–"/>
      <w:lvlJc w:val="left"/>
      <w:pPr>
        <w:tabs>
          <w:tab w:val="num" w:pos="3600"/>
        </w:tabs>
        <w:ind w:left="3600" w:hanging="360"/>
      </w:pPr>
      <w:rPr>
        <w:rFonts w:ascii="宋体" w:hAnsi="宋体" w:hint="default"/>
      </w:rPr>
    </w:lvl>
    <w:lvl w:ilvl="5" w:tplc="8A600728" w:tentative="1">
      <w:start w:val="1"/>
      <w:numFmt w:val="bullet"/>
      <w:lvlText w:val="–"/>
      <w:lvlJc w:val="left"/>
      <w:pPr>
        <w:tabs>
          <w:tab w:val="num" w:pos="4320"/>
        </w:tabs>
        <w:ind w:left="4320" w:hanging="360"/>
      </w:pPr>
      <w:rPr>
        <w:rFonts w:ascii="宋体" w:hAnsi="宋体" w:hint="default"/>
      </w:rPr>
    </w:lvl>
    <w:lvl w:ilvl="6" w:tplc="DECE3FC0" w:tentative="1">
      <w:start w:val="1"/>
      <w:numFmt w:val="bullet"/>
      <w:lvlText w:val="–"/>
      <w:lvlJc w:val="left"/>
      <w:pPr>
        <w:tabs>
          <w:tab w:val="num" w:pos="5040"/>
        </w:tabs>
        <w:ind w:left="5040" w:hanging="360"/>
      </w:pPr>
      <w:rPr>
        <w:rFonts w:ascii="宋体" w:hAnsi="宋体" w:hint="default"/>
      </w:rPr>
    </w:lvl>
    <w:lvl w:ilvl="7" w:tplc="076C1900" w:tentative="1">
      <w:start w:val="1"/>
      <w:numFmt w:val="bullet"/>
      <w:lvlText w:val="–"/>
      <w:lvlJc w:val="left"/>
      <w:pPr>
        <w:tabs>
          <w:tab w:val="num" w:pos="5760"/>
        </w:tabs>
        <w:ind w:left="5760" w:hanging="360"/>
      </w:pPr>
      <w:rPr>
        <w:rFonts w:ascii="宋体" w:hAnsi="宋体" w:hint="default"/>
      </w:rPr>
    </w:lvl>
    <w:lvl w:ilvl="8" w:tplc="8CA40258" w:tentative="1">
      <w:start w:val="1"/>
      <w:numFmt w:val="bullet"/>
      <w:lvlText w:val="–"/>
      <w:lvlJc w:val="left"/>
      <w:pPr>
        <w:tabs>
          <w:tab w:val="num" w:pos="6480"/>
        </w:tabs>
        <w:ind w:left="6480" w:hanging="360"/>
      </w:pPr>
      <w:rPr>
        <w:rFonts w:ascii="宋体" w:hAnsi="宋体" w:hint="default"/>
      </w:rPr>
    </w:lvl>
  </w:abstractNum>
  <w:abstractNum w:abstractNumId="47" w15:restartNumberingAfterBreak="0">
    <w:nsid w:val="55A327A6"/>
    <w:multiLevelType w:val="hybridMultilevel"/>
    <w:tmpl w:val="A23204C2"/>
    <w:lvl w:ilvl="0" w:tplc="F4B0CE10">
      <w:start w:val="1"/>
      <w:numFmt w:val="bullet"/>
      <w:lvlText w:val="•"/>
      <w:lvlJc w:val="left"/>
      <w:pPr>
        <w:tabs>
          <w:tab w:val="num" w:pos="720"/>
        </w:tabs>
        <w:ind w:left="720" w:hanging="360"/>
      </w:pPr>
      <w:rPr>
        <w:rFonts w:ascii="Arial" w:hAnsi="Arial" w:hint="default"/>
      </w:rPr>
    </w:lvl>
    <w:lvl w:ilvl="1" w:tplc="E98E7564">
      <w:numFmt w:val="bullet"/>
      <w:lvlText w:val="•"/>
      <w:lvlJc w:val="left"/>
      <w:pPr>
        <w:tabs>
          <w:tab w:val="num" w:pos="1440"/>
        </w:tabs>
        <w:ind w:left="1440" w:hanging="360"/>
      </w:pPr>
      <w:rPr>
        <w:rFonts w:ascii="Arial" w:hAnsi="Arial" w:hint="default"/>
      </w:rPr>
    </w:lvl>
    <w:lvl w:ilvl="2" w:tplc="E23A77FA" w:tentative="1">
      <w:start w:val="1"/>
      <w:numFmt w:val="bullet"/>
      <w:lvlText w:val="•"/>
      <w:lvlJc w:val="left"/>
      <w:pPr>
        <w:tabs>
          <w:tab w:val="num" w:pos="2160"/>
        </w:tabs>
        <w:ind w:left="2160" w:hanging="360"/>
      </w:pPr>
      <w:rPr>
        <w:rFonts w:ascii="Arial" w:hAnsi="Arial" w:hint="default"/>
      </w:rPr>
    </w:lvl>
    <w:lvl w:ilvl="3" w:tplc="1FCC1FFA" w:tentative="1">
      <w:start w:val="1"/>
      <w:numFmt w:val="bullet"/>
      <w:lvlText w:val="•"/>
      <w:lvlJc w:val="left"/>
      <w:pPr>
        <w:tabs>
          <w:tab w:val="num" w:pos="2880"/>
        </w:tabs>
        <w:ind w:left="2880" w:hanging="360"/>
      </w:pPr>
      <w:rPr>
        <w:rFonts w:ascii="Arial" w:hAnsi="Arial" w:hint="default"/>
      </w:rPr>
    </w:lvl>
    <w:lvl w:ilvl="4" w:tplc="2F600180" w:tentative="1">
      <w:start w:val="1"/>
      <w:numFmt w:val="bullet"/>
      <w:lvlText w:val="•"/>
      <w:lvlJc w:val="left"/>
      <w:pPr>
        <w:tabs>
          <w:tab w:val="num" w:pos="3600"/>
        </w:tabs>
        <w:ind w:left="3600" w:hanging="360"/>
      </w:pPr>
      <w:rPr>
        <w:rFonts w:ascii="Arial" w:hAnsi="Arial" w:hint="default"/>
      </w:rPr>
    </w:lvl>
    <w:lvl w:ilvl="5" w:tplc="0706F092" w:tentative="1">
      <w:start w:val="1"/>
      <w:numFmt w:val="bullet"/>
      <w:lvlText w:val="•"/>
      <w:lvlJc w:val="left"/>
      <w:pPr>
        <w:tabs>
          <w:tab w:val="num" w:pos="4320"/>
        </w:tabs>
        <w:ind w:left="4320" w:hanging="360"/>
      </w:pPr>
      <w:rPr>
        <w:rFonts w:ascii="Arial" w:hAnsi="Arial" w:hint="default"/>
      </w:rPr>
    </w:lvl>
    <w:lvl w:ilvl="6" w:tplc="A88C87EE" w:tentative="1">
      <w:start w:val="1"/>
      <w:numFmt w:val="bullet"/>
      <w:lvlText w:val="•"/>
      <w:lvlJc w:val="left"/>
      <w:pPr>
        <w:tabs>
          <w:tab w:val="num" w:pos="5040"/>
        </w:tabs>
        <w:ind w:left="5040" w:hanging="360"/>
      </w:pPr>
      <w:rPr>
        <w:rFonts w:ascii="Arial" w:hAnsi="Arial" w:hint="default"/>
      </w:rPr>
    </w:lvl>
    <w:lvl w:ilvl="7" w:tplc="5F6633BE" w:tentative="1">
      <w:start w:val="1"/>
      <w:numFmt w:val="bullet"/>
      <w:lvlText w:val="•"/>
      <w:lvlJc w:val="left"/>
      <w:pPr>
        <w:tabs>
          <w:tab w:val="num" w:pos="5760"/>
        </w:tabs>
        <w:ind w:left="5760" w:hanging="360"/>
      </w:pPr>
      <w:rPr>
        <w:rFonts w:ascii="Arial" w:hAnsi="Arial" w:hint="default"/>
      </w:rPr>
    </w:lvl>
    <w:lvl w:ilvl="8" w:tplc="72B63B3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8015A3F"/>
    <w:multiLevelType w:val="multilevel"/>
    <w:tmpl w:val="7E40EDD2"/>
    <w:lvl w:ilvl="0">
      <w:start w:val="1"/>
      <w:numFmt w:val="decimal"/>
      <w:lvlText w:val="%1."/>
      <w:lvlJc w:val="left"/>
      <w:pPr>
        <w:ind w:left="425" w:hanging="425"/>
      </w:pPr>
      <w:rPr>
        <w:b/>
        <w:sz w:val="28"/>
        <w:szCs w:val="36"/>
      </w:rPr>
    </w:lvl>
    <w:lvl w:ilvl="1">
      <w:start w:val="1"/>
      <w:numFmt w:val="decimal"/>
      <w:lvlText w:val="%1.%2."/>
      <w:lvlJc w:val="left"/>
      <w:pPr>
        <w:ind w:left="567" w:hanging="567"/>
      </w:pPr>
      <w:rPr>
        <w:b/>
        <w:sz w:val="24"/>
        <w:szCs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583063F4"/>
    <w:multiLevelType w:val="multilevel"/>
    <w:tmpl w:val="88500B8C"/>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59624670"/>
    <w:multiLevelType w:val="hybridMultilevel"/>
    <w:tmpl w:val="3E70CA2C"/>
    <w:lvl w:ilvl="0" w:tplc="823CAA20">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9D80BE9"/>
    <w:multiLevelType w:val="hybridMultilevel"/>
    <w:tmpl w:val="17186ACC"/>
    <w:lvl w:ilvl="0" w:tplc="CFF22B74">
      <w:start w:val="1"/>
      <w:numFmt w:val="bullet"/>
      <w:lvlText w:val="•"/>
      <w:lvlJc w:val="left"/>
      <w:pPr>
        <w:tabs>
          <w:tab w:val="num" w:pos="720"/>
        </w:tabs>
        <w:ind w:left="720" w:hanging="360"/>
      </w:pPr>
      <w:rPr>
        <w:rFonts w:ascii="宋体" w:hAnsi="宋体" w:hint="default"/>
      </w:rPr>
    </w:lvl>
    <w:lvl w:ilvl="1" w:tplc="4D984142">
      <w:numFmt w:val="bullet"/>
      <w:lvlText w:val="–"/>
      <w:lvlJc w:val="left"/>
      <w:pPr>
        <w:tabs>
          <w:tab w:val="num" w:pos="1440"/>
        </w:tabs>
        <w:ind w:left="1440" w:hanging="360"/>
      </w:pPr>
      <w:rPr>
        <w:rFonts w:ascii="宋体" w:hAnsi="宋体" w:hint="default"/>
      </w:rPr>
    </w:lvl>
    <w:lvl w:ilvl="2" w:tplc="D2441A9A" w:tentative="1">
      <w:start w:val="1"/>
      <w:numFmt w:val="bullet"/>
      <w:lvlText w:val="•"/>
      <w:lvlJc w:val="left"/>
      <w:pPr>
        <w:tabs>
          <w:tab w:val="num" w:pos="2160"/>
        </w:tabs>
        <w:ind w:left="2160" w:hanging="360"/>
      </w:pPr>
      <w:rPr>
        <w:rFonts w:ascii="宋体" w:hAnsi="宋体" w:hint="default"/>
      </w:rPr>
    </w:lvl>
    <w:lvl w:ilvl="3" w:tplc="0A3CECF0" w:tentative="1">
      <w:start w:val="1"/>
      <w:numFmt w:val="bullet"/>
      <w:lvlText w:val="•"/>
      <w:lvlJc w:val="left"/>
      <w:pPr>
        <w:tabs>
          <w:tab w:val="num" w:pos="2880"/>
        </w:tabs>
        <w:ind w:left="2880" w:hanging="360"/>
      </w:pPr>
      <w:rPr>
        <w:rFonts w:ascii="宋体" w:hAnsi="宋体" w:hint="default"/>
      </w:rPr>
    </w:lvl>
    <w:lvl w:ilvl="4" w:tplc="4F9461C8" w:tentative="1">
      <w:start w:val="1"/>
      <w:numFmt w:val="bullet"/>
      <w:lvlText w:val="•"/>
      <w:lvlJc w:val="left"/>
      <w:pPr>
        <w:tabs>
          <w:tab w:val="num" w:pos="3600"/>
        </w:tabs>
        <w:ind w:left="3600" w:hanging="360"/>
      </w:pPr>
      <w:rPr>
        <w:rFonts w:ascii="宋体" w:hAnsi="宋体" w:hint="default"/>
      </w:rPr>
    </w:lvl>
    <w:lvl w:ilvl="5" w:tplc="C9705ECC" w:tentative="1">
      <w:start w:val="1"/>
      <w:numFmt w:val="bullet"/>
      <w:lvlText w:val="•"/>
      <w:lvlJc w:val="left"/>
      <w:pPr>
        <w:tabs>
          <w:tab w:val="num" w:pos="4320"/>
        </w:tabs>
        <w:ind w:left="4320" w:hanging="360"/>
      </w:pPr>
      <w:rPr>
        <w:rFonts w:ascii="宋体" w:hAnsi="宋体" w:hint="default"/>
      </w:rPr>
    </w:lvl>
    <w:lvl w:ilvl="6" w:tplc="3D486014" w:tentative="1">
      <w:start w:val="1"/>
      <w:numFmt w:val="bullet"/>
      <w:lvlText w:val="•"/>
      <w:lvlJc w:val="left"/>
      <w:pPr>
        <w:tabs>
          <w:tab w:val="num" w:pos="5040"/>
        </w:tabs>
        <w:ind w:left="5040" w:hanging="360"/>
      </w:pPr>
      <w:rPr>
        <w:rFonts w:ascii="宋体" w:hAnsi="宋体" w:hint="default"/>
      </w:rPr>
    </w:lvl>
    <w:lvl w:ilvl="7" w:tplc="71E26BCE" w:tentative="1">
      <w:start w:val="1"/>
      <w:numFmt w:val="bullet"/>
      <w:lvlText w:val="•"/>
      <w:lvlJc w:val="left"/>
      <w:pPr>
        <w:tabs>
          <w:tab w:val="num" w:pos="5760"/>
        </w:tabs>
        <w:ind w:left="5760" w:hanging="360"/>
      </w:pPr>
      <w:rPr>
        <w:rFonts w:ascii="宋体" w:hAnsi="宋体" w:hint="default"/>
      </w:rPr>
    </w:lvl>
    <w:lvl w:ilvl="8" w:tplc="4642C034" w:tentative="1">
      <w:start w:val="1"/>
      <w:numFmt w:val="bullet"/>
      <w:lvlText w:val="•"/>
      <w:lvlJc w:val="left"/>
      <w:pPr>
        <w:tabs>
          <w:tab w:val="num" w:pos="6480"/>
        </w:tabs>
        <w:ind w:left="6480" w:hanging="360"/>
      </w:pPr>
      <w:rPr>
        <w:rFonts w:ascii="宋体" w:hAnsi="宋体" w:hint="default"/>
      </w:rPr>
    </w:lvl>
  </w:abstractNum>
  <w:abstractNum w:abstractNumId="52" w15:restartNumberingAfterBreak="0">
    <w:nsid w:val="5A780423"/>
    <w:multiLevelType w:val="hybridMultilevel"/>
    <w:tmpl w:val="B470A7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0305EDF"/>
    <w:multiLevelType w:val="hybridMultilevel"/>
    <w:tmpl w:val="B43E46AA"/>
    <w:lvl w:ilvl="0" w:tplc="667ACCC8">
      <w:start w:val="1"/>
      <w:numFmt w:val="bullet"/>
      <w:lvlText w:val=""/>
      <w:lvlJc w:val="left"/>
      <w:pPr>
        <w:tabs>
          <w:tab w:val="num" w:pos="720"/>
        </w:tabs>
        <w:ind w:left="720" w:hanging="360"/>
      </w:pPr>
      <w:rPr>
        <w:rFonts w:ascii="Wingdings" w:hAnsi="Wingdings" w:hint="default"/>
      </w:rPr>
    </w:lvl>
    <w:lvl w:ilvl="1" w:tplc="C0C8550C">
      <w:numFmt w:val="bullet"/>
      <w:lvlText w:val="•"/>
      <w:lvlJc w:val="left"/>
      <w:pPr>
        <w:tabs>
          <w:tab w:val="num" w:pos="1440"/>
        </w:tabs>
        <w:ind w:left="1440" w:hanging="360"/>
      </w:pPr>
      <w:rPr>
        <w:rFonts w:ascii="Arial" w:hAnsi="Arial" w:hint="default"/>
      </w:rPr>
    </w:lvl>
    <w:lvl w:ilvl="2" w:tplc="2C62FFAC" w:tentative="1">
      <w:start w:val="1"/>
      <w:numFmt w:val="bullet"/>
      <w:lvlText w:val=""/>
      <w:lvlJc w:val="left"/>
      <w:pPr>
        <w:tabs>
          <w:tab w:val="num" w:pos="2160"/>
        </w:tabs>
        <w:ind w:left="2160" w:hanging="360"/>
      </w:pPr>
      <w:rPr>
        <w:rFonts w:ascii="Wingdings" w:hAnsi="Wingdings" w:hint="default"/>
      </w:rPr>
    </w:lvl>
    <w:lvl w:ilvl="3" w:tplc="128859D2" w:tentative="1">
      <w:start w:val="1"/>
      <w:numFmt w:val="bullet"/>
      <w:lvlText w:val=""/>
      <w:lvlJc w:val="left"/>
      <w:pPr>
        <w:tabs>
          <w:tab w:val="num" w:pos="2880"/>
        </w:tabs>
        <w:ind w:left="2880" w:hanging="360"/>
      </w:pPr>
      <w:rPr>
        <w:rFonts w:ascii="Wingdings" w:hAnsi="Wingdings" w:hint="default"/>
      </w:rPr>
    </w:lvl>
    <w:lvl w:ilvl="4" w:tplc="2BD631EE" w:tentative="1">
      <w:start w:val="1"/>
      <w:numFmt w:val="bullet"/>
      <w:lvlText w:val=""/>
      <w:lvlJc w:val="left"/>
      <w:pPr>
        <w:tabs>
          <w:tab w:val="num" w:pos="3600"/>
        </w:tabs>
        <w:ind w:left="3600" w:hanging="360"/>
      </w:pPr>
      <w:rPr>
        <w:rFonts w:ascii="Wingdings" w:hAnsi="Wingdings" w:hint="default"/>
      </w:rPr>
    </w:lvl>
    <w:lvl w:ilvl="5" w:tplc="C62E7D44" w:tentative="1">
      <w:start w:val="1"/>
      <w:numFmt w:val="bullet"/>
      <w:lvlText w:val=""/>
      <w:lvlJc w:val="left"/>
      <w:pPr>
        <w:tabs>
          <w:tab w:val="num" w:pos="4320"/>
        </w:tabs>
        <w:ind w:left="4320" w:hanging="360"/>
      </w:pPr>
      <w:rPr>
        <w:rFonts w:ascii="Wingdings" w:hAnsi="Wingdings" w:hint="default"/>
      </w:rPr>
    </w:lvl>
    <w:lvl w:ilvl="6" w:tplc="1D0CD37E" w:tentative="1">
      <w:start w:val="1"/>
      <w:numFmt w:val="bullet"/>
      <w:lvlText w:val=""/>
      <w:lvlJc w:val="left"/>
      <w:pPr>
        <w:tabs>
          <w:tab w:val="num" w:pos="5040"/>
        </w:tabs>
        <w:ind w:left="5040" w:hanging="360"/>
      </w:pPr>
      <w:rPr>
        <w:rFonts w:ascii="Wingdings" w:hAnsi="Wingdings" w:hint="default"/>
      </w:rPr>
    </w:lvl>
    <w:lvl w:ilvl="7" w:tplc="2E3E7E06" w:tentative="1">
      <w:start w:val="1"/>
      <w:numFmt w:val="bullet"/>
      <w:lvlText w:val=""/>
      <w:lvlJc w:val="left"/>
      <w:pPr>
        <w:tabs>
          <w:tab w:val="num" w:pos="5760"/>
        </w:tabs>
        <w:ind w:left="5760" w:hanging="360"/>
      </w:pPr>
      <w:rPr>
        <w:rFonts w:ascii="Wingdings" w:hAnsi="Wingdings" w:hint="default"/>
      </w:rPr>
    </w:lvl>
    <w:lvl w:ilvl="8" w:tplc="343EBCAE"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18E475F"/>
    <w:multiLevelType w:val="hybridMultilevel"/>
    <w:tmpl w:val="82603F30"/>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2A766F2"/>
    <w:multiLevelType w:val="hybridMultilevel"/>
    <w:tmpl w:val="36968B24"/>
    <w:lvl w:ilvl="0" w:tplc="75F4915C">
      <w:start w:val="1"/>
      <w:numFmt w:val="bullet"/>
      <w:lvlText w:val="-"/>
      <w:lvlJc w:val="left"/>
      <w:pPr>
        <w:tabs>
          <w:tab w:val="num" w:pos="720"/>
        </w:tabs>
        <w:ind w:left="720" w:hanging="360"/>
      </w:pPr>
      <w:rPr>
        <w:rFonts w:ascii="宋体" w:hAnsi="宋体" w:hint="default"/>
      </w:rPr>
    </w:lvl>
    <w:lvl w:ilvl="1" w:tplc="E1700804" w:tentative="1">
      <w:start w:val="1"/>
      <w:numFmt w:val="bullet"/>
      <w:lvlText w:val="-"/>
      <w:lvlJc w:val="left"/>
      <w:pPr>
        <w:tabs>
          <w:tab w:val="num" w:pos="1440"/>
        </w:tabs>
        <w:ind w:left="1440" w:hanging="360"/>
      </w:pPr>
      <w:rPr>
        <w:rFonts w:ascii="宋体" w:hAnsi="宋体" w:hint="default"/>
      </w:rPr>
    </w:lvl>
    <w:lvl w:ilvl="2" w:tplc="DC8219A0" w:tentative="1">
      <w:start w:val="1"/>
      <w:numFmt w:val="bullet"/>
      <w:lvlText w:val="-"/>
      <w:lvlJc w:val="left"/>
      <w:pPr>
        <w:tabs>
          <w:tab w:val="num" w:pos="2160"/>
        </w:tabs>
        <w:ind w:left="2160" w:hanging="360"/>
      </w:pPr>
      <w:rPr>
        <w:rFonts w:ascii="宋体" w:hAnsi="宋体" w:hint="default"/>
      </w:rPr>
    </w:lvl>
    <w:lvl w:ilvl="3" w:tplc="60C25182" w:tentative="1">
      <w:start w:val="1"/>
      <w:numFmt w:val="bullet"/>
      <w:lvlText w:val="-"/>
      <w:lvlJc w:val="left"/>
      <w:pPr>
        <w:tabs>
          <w:tab w:val="num" w:pos="2880"/>
        </w:tabs>
        <w:ind w:left="2880" w:hanging="360"/>
      </w:pPr>
      <w:rPr>
        <w:rFonts w:ascii="宋体" w:hAnsi="宋体" w:hint="default"/>
      </w:rPr>
    </w:lvl>
    <w:lvl w:ilvl="4" w:tplc="80E07040" w:tentative="1">
      <w:start w:val="1"/>
      <w:numFmt w:val="bullet"/>
      <w:lvlText w:val="-"/>
      <w:lvlJc w:val="left"/>
      <w:pPr>
        <w:tabs>
          <w:tab w:val="num" w:pos="3600"/>
        </w:tabs>
        <w:ind w:left="3600" w:hanging="360"/>
      </w:pPr>
      <w:rPr>
        <w:rFonts w:ascii="宋体" w:hAnsi="宋体" w:hint="default"/>
      </w:rPr>
    </w:lvl>
    <w:lvl w:ilvl="5" w:tplc="B62C24DC" w:tentative="1">
      <w:start w:val="1"/>
      <w:numFmt w:val="bullet"/>
      <w:lvlText w:val="-"/>
      <w:lvlJc w:val="left"/>
      <w:pPr>
        <w:tabs>
          <w:tab w:val="num" w:pos="4320"/>
        </w:tabs>
        <w:ind w:left="4320" w:hanging="360"/>
      </w:pPr>
      <w:rPr>
        <w:rFonts w:ascii="宋体" w:hAnsi="宋体" w:hint="default"/>
      </w:rPr>
    </w:lvl>
    <w:lvl w:ilvl="6" w:tplc="758E39CE" w:tentative="1">
      <w:start w:val="1"/>
      <w:numFmt w:val="bullet"/>
      <w:lvlText w:val="-"/>
      <w:lvlJc w:val="left"/>
      <w:pPr>
        <w:tabs>
          <w:tab w:val="num" w:pos="5040"/>
        </w:tabs>
        <w:ind w:left="5040" w:hanging="360"/>
      </w:pPr>
      <w:rPr>
        <w:rFonts w:ascii="宋体" w:hAnsi="宋体" w:hint="default"/>
      </w:rPr>
    </w:lvl>
    <w:lvl w:ilvl="7" w:tplc="0C84777A" w:tentative="1">
      <w:start w:val="1"/>
      <w:numFmt w:val="bullet"/>
      <w:lvlText w:val="-"/>
      <w:lvlJc w:val="left"/>
      <w:pPr>
        <w:tabs>
          <w:tab w:val="num" w:pos="5760"/>
        </w:tabs>
        <w:ind w:left="5760" w:hanging="360"/>
      </w:pPr>
      <w:rPr>
        <w:rFonts w:ascii="宋体" w:hAnsi="宋体" w:hint="default"/>
      </w:rPr>
    </w:lvl>
    <w:lvl w:ilvl="8" w:tplc="079658D4" w:tentative="1">
      <w:start w:val="1"/>
      <w:numFmt w:val="bullet"/>
      <w:lvlText w:val="-"/>
      <w:lvlJc w:val="left"/>
      <w:pPr>
        <w:tabs>
          <w:tab w:val="num" w:pos="6480"/>
        </w:tabs>
        <w:ind w:left="6480" w:hanging="360"/>
      </w:pPr>
      <w:rPr>
        <w:rFonts w:ascii="宋体" w:hAnsi="宋体" w:hint="default"/>
      </w:rPr>
    </w:lvl>
  </w:abstractNum>
  <w:abstractNum w:abstractNumId="56" w15:restartNumberingAfterBreak="0">
    <w:nsid w:val="63503EA2"/>
    <w:multiLevelType w:val="hybridMultilevel"/>
    <w:tmpl w:val="F5A45320"/>
    <w:lvl w:ilvl="0" w:tplc="8AE4EE42">
      <w:start w:val="1"/>
      <w:numFmt w:val="bullet"/>
      <w:lvlText w:val="•"/>
      <w:lvlJc w:val="left"/>
      <w:pPr>
        <w:ind w:left="420" w:hanging="420"/>
      </w:pPr>
      <w:rPr>
        <w:rFonts w:ascii="Arial" w:hAnsi="Arial" w:hint="default"/>
      </w:rPr>
    </w:lvl>
    <w:lvl w:ilvl="1" w:tplc="78944BC0">
      <w:start w:val="2"/>
      <w:numFmt w:val="bullet"/>
      <w:lvlText w:val="-"/>
      <w:lvlJc w:val="left"/>
      <w:pPr>
        <w:ind w:left="840" w:hanging="420"/>
      </w:pPr>
      <w:rPr>
        <w:rFonts w:ascii="Segoe UI" w:eastAsia="宋体" w:hAnsi="Segoe UI" w:cs="Segoe U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671438E"/>
    <w:multiLevelType w:val="hybridMultilevel"/>
    <w:tmpl w:val="5BAAFFD4"/>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8" w15:restartNumberingAfterBreak="0">
    <w:nsid w:val="6803028D"/>
    <w:multiLevelType w:val="multilevel"/>
    <w:tmpl w:val="30BAC7E6"/>
    <w:lvl w:ilvl="0">
      <w:start w:val="2"/>
      <w:numFmt w:val="decimal"/>
      <w:lvlText w:val="%1"/>
      <w:lvlJc w:val="left"/>
      <w:pPr>
        <w:ind w:left="480" w:hanging="480"/>
      </w:pPr>
      <w:rPr>
        <w:rFonts w:ascii="Times New Roman" w:hAnsi="Times New Roman" w:hint="default"/>
      </w:rPr>
    </w:lvl>
    <w:lvl w:ilvl="1">
      <w:start w:val="1"/>
      <w:numFmt w:val="decimal"/>
      <w:lvlText w:val="%1.%2"/>
      <w:lvlJc w:val="left"/>
      <w:pPr>
        <w:ind w:left="480" w:hanging="480"/>
      </w:pPr>
      <w:rPr>
        <w:rFonts w:ascii="Times New Roman" w:hAnsi="Times New Roman"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1080" w:hanging="108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440" w:hanging="144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800" w:hanging="180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59" w15:restartNumberingAfterBreak="0">
    <w:nsid w:val="69EA7C6C"/>
    <w:multiLevelType w:val="hybridMultilevel"/>
    <w:tmpl w:val="014E47DC"/>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A871325"/>
    <w:multiLevelType w:val="hybridMultilevel"/>
    <w:tmpl w:val="47EC83B6"/>
    <w:lvl w:ilvl="0" w:tplc="71D21E1C">
      <w:start w:val="1"/>
      <w:numFmt w:val="bullet"/>
      <w:lvlText w:val="•"/>
      <w:lvlJc w:val="left"/>
      <w:pPr>
        <w:tabs>
          <w:tab w:val="num" w:pos="720"/>
        </w:tabs>
        <w:ind w:left="720" w:hanging="360"/>
      </w:pPr>
      <w:rPr>
        <w:rFonts w:ascii="Arial" w:hAnsi="Arial" w:hint="default"/>
      </w:rPr>
    </w:lvl>
    <w:lvl w:ilvl="1" w:tplc="7002A04E">
      <w:start w:val="1"/>
      <w:numFmt w:val="bullet"/>
      <w:lvlText w:val="•"/>
      <w:lvlJc w:val="left"/>
      <w:pPr>
        <w:tabs>
          <w:tab w:val="num" w:pos="1440"/>
        </w:tabs>
        <w:ind w:left="1440" w:hanging="360"/>
      </w:pPr>
      <w:rPr>
        <w:rFonts w:ascii="Arial" w:hAnsi="Arial" w:hint="default"/>
      </w:rPr>
    </w:lvl>
    <w:lvl w:ilvl="2" w:tplc="60C03896" w:tentative="1">
      <w:start w:val="1"/>
      <w:numFmt w:val="bullet"/>
      <w:lvlText w:val="•"/>
      <w:lvlJc w:val="left"/>
      <w:pPr>
        <w:tabs>
          <w:tab w:val="num" w:pos="2160"/>
        </w:tabs>
        <w:ind w:left="2160" w:hanging="360"/>
      </w:pPr>
      <w:rPr>
        <w:rFonts w:ascii="Arial" w:hAnsi="Arial" w:hint="default"/>
      </w:rPr>
    </w:lvl>
    <w:lvl w:ilvl="3" w:tplc="3A24E1A2" w:tentative="1">
      <w:start w:val="1"/>
      <w:numFmt w:val="bullet"/>
      <w:lvlText w:val="•"/>
      <w:lvlJc w:val="left"/>
      <w:pPr>
        <w:tabs>
          <w:tab w:val="num" w:pos="2880"/>
        </w:tabs>
        <w:ind w:left="2880" w:hanging="360"/>
      </w:pPr>
      <w:rPr>
        <w:rFonts w:ascii="Arial" w:hAnsi="Arial" w:hint="default"/>
      </w:rPr>
    </w:lvl>
    <w:lvl w:ilvl="4" w:tplc="B0844372" w:tentative="1">
      <w:start w:val="1"/>
      <w:numFmt w:val="bullet"/>
      <w:lvlText w:val="•"/>
      <w:lvlJc w:val="left"/>
      <w:pPr>
        <w:tabs>
          <w:tab w:val="num" w:pos="3600"/>
        </w:tabs>
        <w:ind w:left="3600" w:hanging="360"/>
      </w:pPr>
      <w:rPr>
        <w:rFonts w:ascii="Arial" w:hAnsi="Arial" w:hint="default"/>
      </w:rPr>
    </w:lvl>
    <w:lvl w:ilvl="5" w:tplc="F7DC6104" w:tentative="1">
      <w:start w:val="1"/>
      <w:numFmt w:val="bullet"/>
      <w:lvlText w:val="•"/>
      <w:lvlJc w:val="left"/>
      <w:pPr>
        <w:tabs>
          <w:tab w:val="num" w:pos="4320"/>
        </w:tabs>
        <w:ind w:left="4320" w:hanging="360"/>
      </w:pPr>
      <w:rPr>
        <w:rFonts w:ascii="Arial" w:hAnsi="Arial" w:hint="default"/>
      </w:rPr>
    </w:lvl>
    <w:lvl w:ilvl="6" w:tplc="474C8980" w:tentative="1">
      <w:start w:val="1"/>
      <w:numFmt w:val="bullet"/>
      <w:lvlText w:val="•"/>
      <w:lvlJc w:val="left"/>
      <w:pPr>
        <w:tabs>
          <w:tab w:val="num" w:pos="5040"/>
        </w:tabs>
        <w:ind w:left="5040" w:hanging="360"/>
      </w:pPr>
      <w:rPr>
        <w:rFonts w:ascii="Arial" w:hAnsi="Arial" w:hint="default"/>
      </w:rPr>
    </w:lvl>
    <w:lvl w:ilvl="7" w:tplc="8B86F5BE" w:tentative="1">
      <w:start w:val="1"/>
      <w:numFmt w:val="bullet"/>
      <w:lvlText w:val="•"/>
      <w:lvlJc w:val="left"/>
      <w:pPr>
        <w:tabs>
          <w:tab w:val="num" w:pos="5760"/>
        </w:tabs>
        <w:ind w:left="5760" w:hanging="360"/>
      </w:pPr>
      <w:rPr>
        <w:rFonts w:ascii="Arial" w:hAnsi="Arial" w:hint="default"/>
      </w:rPr>
    </w:lvl>
    <w:lvl w:ilvl="8" w:tplc="FCBA0864"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6DB80651"/>
    <w:multiLevelType w:val="hybridMultilevel"/>
    <w:tmpl w:val="E4F2C4F2"/>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0055290"/>
    <w:multiLevelType w:val="hybridMultilevel"/>
    <w:tmpl w:val="2B16550C"/>
    <w:lvl w:ilvl="0" w:tplc="25BC0396">
      <w:start w:val="1"/>
      <w:numFmt w:val="bullet"/>
      <w:lvlText w:val="•"/>
      <w:lvlJc w:val="left"/>
      <w:pPr>
        <w:tabs>
          <w:tab w:val="num" w:pos="720"/>
        </w:tabs>
        <w:ind w:left="720" w:hanging="360"/>
      </w:pPr>
      <w:rPr>
        <w:rFonts w:ascii="宋体" w:hAnsi="宋体" w:hint="default"/>
      </w:rPr>
    </w:lvl>
    <w:lvl w:ilvl="1" w:tplc="E716C0BA" w:tentative="1">
      <w:start w:val="1"/>
      <w:numFmt w:val="bullet"/>
      <w:lvlText w:val="•"/>
      <w:lvlJc w:val="left"/>
      <w:pPr>
        <w:tabs>
          <w:tab w:val="num" w:pos="1440"/>
        </w:tabs>
        <w:ind w:left="1440" w:hanging="360"/>
      </w:pPr>
      <w:rPr>
        <w:rFonts w:ascii="宋体" w:hAnsi="宋体" w:hint="default"/>
      </w:rPr>
    </w:lvl>
    <w:lvl w:ilvl="2" w:tplc="484E6BFC" w:tentative="1">
      <w:start w:val="1"/>
      <w:numFmt w:val="bullet"/>
      <w:lvlText w:val="•"/>
      <w:lvlJc w:val="left"/>
      <w:pPr>
        <w:tabs>
          <w:tab w:val="num" w:pos="2160"/>
        </w:tabs>
        <w:ind w:left="2160" w:hanging="360"/>
      </w:pPr>
      <w:rPr>
        <w:rFonts w:ascii="宋体" w:hAnsi="宋体" w:hint="default"/>
      </w:rPr>
    </w:lvl>
    <w:lvl w:ilvl="3" w:tplc="FD66F58C" w:tentative="1">
      <w:start w:val="1"/>
      <w:numFmt w:val="bullet"/>
      <w:lvlText w:val="•"/>
      <w:lvlJc w:val="left"/>
      <w:pPr>
        <w:tabs>
          <w:tab w:val="num" w:pos="2880"/>
        </w:tabs>
        <w:ind w:left="2880" w:hanging="360"/>
      </w:pPr>
      <w:rPr>
        <w:rFonts w:ascii="宋体" w:hAnsi="宋体" w:hint="default"/>
      </w:rPr>
    </w:lvl>
    <w:lvl w:ilvl="4" w:tplc="ACB677D0" w:tentative="1">
      <w:start w:val="1"/>
      <w:numFmt w:val="bullet"/>
      <w:lvlText w:val="•"/>
      <w:lvlJc w:val="left"/>
      <w:pPr>
        <w:tabs>
          <w:tab w:val="num" w:pos="3600"/>
        </w:tabs>
        <w:ind w:left="3600" w:hanging="360"/>
      </w:pPr>
      <w:rPr>
        <w:rFonts w:ascii="宋体" w:hAnsi="宋体" w:hint="default"/>
      </w:rPr>
    </w:lvl>
    <w:lvl w:ilvl="5" w:tplc="E20A4A38" w:tentative="1">
      <w:start w:val="1"/>
      <w:numFmt w:val="bullet"/>
      <w:lvlText w:val="•"/>
      <w:lvlJc w:val="left"/>
      <w:pPr>
        <w:tabs>
          <w:tab w:val="num" w:pos="4320"/>
        </w:tabs>
        <w:ind w:left="4320" w:hanging="360"/>
      </w:pPr>
      <w:rPr>
        <w:rFonts w:ascii="宋体" w:hAnsi="宋体" w:hint="default"/>
      </w:rPr>
    </w:lvl>
    <w:lvl w:ilvl="6" w:tplc="D4348A0A" w:tentative="1">
      <w:start w:val="1"/>
      <w:numFmt w:val="bullet"/>
      <w:lvlText w:val="•"/>
      <w:lvlJc w:val="left"/>
      <w:pPr>
        <w:tabs>
          <w:tab w:val="num" w:pos="5040"/>
        </w:tabs>
        <w:ind w:left="5040" w:hanging="360"/>
      </w:pPr>
      <w:rPr>
        <w:rFonts w:ascii="宋体" w:hAnsi="宋体" w:hint="default"/>
      </w:rPr>
    </w:lvl>
    <w:lvl w:ilvl="7" w:tplc="38BC0F36" w:tentative="1">
      <w:start w:val="1"/>
      <w:numFmt w:val="bullet"/>
      <w:lvlText w:val="•"/>
      <w:lvlJc w:val="left"/>
      <w:pPr>
        <w:tabs>
          <w:tab w:val="num" w:pos="5760"/>
        </w:tabs>
        <w:ind w:left="5760" w:hanging="360"/>
      </w:pPr>
      <w:rPr>
        <w:rFonts w:ascii="宋体" w:hAnsi="宋体" w:hint="default"/>
      </w:rPr>
    </w:lvl>
    <w:lvl w:ilvl="8" w:tplc="D3ACE91C" w:tentative="1">
      <w:start w:val="1"/>
      <w:numFmt w:val="bullet"/>
      <w:lvlText w:val="•"/>
      <w:lvlJc w:val="left"/>
      <w:pPr>
        <w:tabs>
          <w:tab w:val="num" w:pos="6480"/>
        </w:tabs>
        <w:ind w:left="6480" w:hanging="360"/>
      </w:pPr>
      <w:rPr>
        <w:rFonts w:ascii="宋体" w:hAnsi="宋体" w:hint="default"/>
      </w:rPr>
    </w:lvl>
  </w:abstractNum>
  <w:abstractNum w:abstractNumId="63"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4" w15:restartNumberingAfterBreak="0">
    <w:nsid w:val="7367096B"/>
    <w:multiLevelType w:val="hybridMultilevel"/>
    <w:tmpl w:val="1CBC97D0"/>
    <w:lvl w:ilvl="0" w:tplc="B07E6C34">
      <w:start w:val="1"/>
      <w:numFmt w:val="bullet"/>
      <w:lvlText w:val="•"/>
      <w:lvlJc w:val="left"/>
      <w:pPr>
        <w:tabs>
          <w:tab w:val="num" w:pos="720"/>
        </w:tabs>
        <w:ind w:left="720" w:hanging="360"/>
      </w:pPr>
      <w:rPr>
        <w:rFonts w:ascii="宋体" w:hAnsi="宋体" w:hint="default"/>
      </w:rPr>
    </w:lvl>
    <w:lvl w:ilvl="1" w:tplc="89A650E6" w:tentative="1">
      <w:start w:val="1"/>
      <w:numFmt w:val="bullet"/>
      <w:lvlText w:val="•"/>
      <w:lvlJc w:val="left"/>
      <w:pPr>
        <w:tabs>
          <w:tab w:val="num" w:pos="1440"/>
        </w:tabs>
        <w:ind w:left="1440" w:hanging="360"/>
      </w:pPr>
      <w:rPr>
        <w:rFonts w:ascii="宋体" w:hAnsi="宋体" w:hint="default"/>
      </w:rPr>
    </w:lvl>
    <w:lvl w:ilvl="2" w:tplc="E44CC402" w:tentative="1">
      <w:start w:val="1"/>
      <w:numFmt w:val="bullet"/>
      <w:lvlText w:val="•"/>
      <w:lvlJc w:val="left"/>
      <w:pPr>
        <w:tabs>
          <w:tab w:val="num" w:pos="2160"/>
        </w:tabs>
        <w:ind w:left="2160" w:hanging="360"/>
      </w:pPr>
      <w:rPr>
        <w:rFonts w:ascii="宋体" w:hAnsi="宋体" w:hint="default"/>
      </w:rPr>
    </w:lvl>
    <w:lvl w:ilvl="3" w:tplc="354E64B0" w:tentative="1">
      <w:start w:val="1"/>
      <w:numFmt w:val="bullet"/>
      <w:lvlText w:val="•"/>
      <w:lvlJc w:val="left"/>
      <w:pPr>
        <w:tabs>
          <w:tab w:val="num" w:pos="2880"/>
        </w:tabs>
        <w:ind w:left="2880" w:hanging="360"/>
      </w:pPr>
      <w:rPr>
        <w:rFonts w:ascii="宋体" w:hAnsi="宋体" w:hint="default"/>
      </w:rPr>
    </w:lvl>
    <w:lvl w:ilvl="4" w:tplc="17D24ECA" w:tentative="1">
      <w:start w:val="1"/>
      <w:numFmt w:val="bullet"/>
      <w:lvlText w:val="•"/>
      <w:lvlJc w:val="left"/>
      <w:pPr>
        <w:tabs>
          <w:tab w:val="num" w:pos="3600"/>
        </w:tabs>
        <w:ind w:left="3600" w:hanging="360"/>
      </w:pPr>
      <w:rPr>
        <w:rFonts w:ascii="宋体" w:hAnsi="宋体" w:hint="default"/>
      </w:rPr>
    </w:lvl>
    <w:lvl w:ilvl="5" w:tplc="1BD4076A" w:tentative="1">
      <w:start w:val="1"/>
      <w:numFmt w:val="bullet"/>
      <w:lvlText w:val="•"/>
      <w:lvlJc w:val="left"/>
      <w:pPr>
        <w:tabs>
          <w:tab w:val="num" w:pos="4320"/>
        </w:tabs>
        <w:ind w:left="4320" w:hanging="360"/>
      </w:pPr>
      <w:rPr>
        <w:rFonts w:ascii="宋体" w:hAnsi="宋体" w:hint="default"/>
      </w:rPr>
    </w:lvl>
    <w:lvl w:ilvl="6" w:tplc="D66EB7D0" w:tentative="1">
      <w:start w:val="1"/>
      <w:numFmt w:val="bullet"/>
      <w:lvlText w:val="•"/>
      <w:lvlJc w:val="left"/>
      <w:pPr>
        <w:tabs>
          <w:tab w:val="num" w:pos="5040"/>
        </w:tabs>
        <w:ind w:left="5040" w:hanging="360"/>
      </w:pPr>
      <w:rPr>
        <w:rFonts w:ascii="宋体" w:hAnsi="宋体" w:hint="default"/>
      </w:rPr>
    </w:lvl>
    <w:lvl w:ilvl="7" w:tplc="34D402AE" w:tentative="1">
      <w:start w:val="1"/>
      <w:numFmt w:val="bullet"/>
      <w:lvlText w:val="•"/>
      <w:lvlJc w:val="left"/>
      <w:pPr>
        <w:tabs>
          <w:tab w:val="num" w:pos="5760"/>
        </w:tabs>
        <w:ind w:left="5760" w:hanging="360"/>
      </w:pPr>
      <w:rPr>
        <w:rFonts w:ascii="宋体" w:hAnsi="宋体" w:hint="default"/>
      </w:rPr>
    </w:lvl>
    <w:lvl w:ilvl="8" w:tplc="26469276" w:tentative="1">
      <w:start w:val="1"/>
      <w:numFmt w:val="bullet"/>
      <w:lvlText w:val="•"/>
      <w:lvlJc w:val="left"/>
      <w:pPr>
        <w:tabs>
          <w:tab w:val="num" w:pos="6480"/>
        </w:tabs>
        <w:ind w:left="6480" w:hanging="360"/>
      </w:pPr>
      <w:rPr>
        <w:rFonts w:ascii="宋体" w:hAnsi="宋体" w:hint="default"/>
      </w:rPr>
    </w:lvl>
  </w:abstractNum>
  <w:abstractNum w:abstractNumId="65" w15:restartNumberingAfterBreak="0">
    <w:nsid w:val="745A6133"/>
    <w:multiLevelType w:val="hybridMultilevel"/>
    <w:tmpl w:val="29D8991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5AB01DC"/>
    <w:multiLevelType w:val="hybridMultilevel"/>
    <w:tmpl w:val="081A4C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5F873EE"/>
    <w:multiLevelType w:val="hybridMultilevel"/>
    <w:tmpl w:val="9E523092"/>
    <w:lvl w:ilvl="0" w:tplc="9A66C8A2">
      <w:start w:val="1"/>
      <w:numFmt w:val="bullet"/>
      <w:lvlText w:val="•"/>
      <w:lvlJc w:val="left"/>
      <w:pPr>
        <w:tabs>
          <w:tab w:val="num" w:pos="720"/>
        </w:tabs>
        <w:ind w:left="720" w:hanging="360"/>
      </w:pPr>
      <w:rPr>
        <w:rFonts w:ascii="Arial" w:hAnsi="Arial" w:hint="default"/>
      </w:rPr>
    </w:lvl>
    <w:lvl w:ilvl="1" w:tplc="938A7D86">
      <w:start w:val="1"/>
      <w:numFmt w:val="bullet"/>
      <w:lvlText w:val="•"/>
      <w:lvlJc w:val="left"/>
      <w:pPr>
        <w:tabs>
          <w:tab w:val="num" w:pos="1440"/>
        </w:tabs>
        <w:ind w:left="1440" w:hanging="360"/>
      </w:pPr>
      <w:rPr>
        <w:rFonts w:ascii="Arial" w:hAnsi="Arial" w:hint="default"/>
      </w:rPr>
    </w:lvl>
    <w:lvl w:ilvl="2" w:tplc="0B74C9C6" w:tentative="1">
      <w:start w:val="1"/>
      <w:numFmt w:val="bullet"/>
      <w:lvlText w:val="•"/>
      <w:lvlJc w:val="left"/>
      <w:pPr>
        <w:tabs>
          <w:tab w:val="num" w:pos="2160"/>
        </w:tabs>
        <w:ind w:left="2160" w:hanging="360"/>
      </w:pPr>
      <w:rPr>
        <w:rFonts w:ascii="Arial" w:hAnsi="Arial" w:hint="default"/>
      </w:rPr>
    </w:lvl>
    <w:lvl w:ilvl="3" w:tplc="45844890" w:tentative="1">
      <w:start w:val="1"/>
      <w:numFmt w:val="bullet"/>
      <w:lvlText w:val="•"/>
      <w:lvlJc w:val="left"/>
      <w:pPr>
        <w:tabs>
          <w:tab w:val="num" w:pos="2880"/>
        </w:tabs>
        <w:ind w:left="2880" w:hanging="360"/>
      </w:pPr>
      <w:rPr>
        <w:rFonts w:ascii="Arial" w:hAnsi="Arial" w:hint="default"/>
      </w:rPr>
    </w:lvl>
    <w:lvl w:ilvl="4" w:tplc="2C787AD0" w:tentative="1">
      <w:start w:val="1"/>
      <w:numFmt w:val="bullet"/>
      <w:lvlText w:val="•"/>
      <w:lvlJc w:val="left"/>
      <w:pPr>
        <w:tabs>
          <w:tab w:val="num" w:pos="3600"/>
        </w:tabs>
        <w:ind w:left="3600" w:hanging="360"/>
      </w:pPr>
      <w:rPr>
        <w:rFonts w:ascii="Arial" w:hAnsi="Arial" w:hint="default"/>
      </w:rPr>
    </w:lvl>
    <w:lvl w:ilvl="5" w:tplc="1DACA672" w:tentative="1">
      <w:start w:val="1"/>
      <w:numFmt w:val="bullet"/>
      <w:lvlText w:val="•"/>
      <w:lvlJc w:val="left"/>
      <w:pPr>
        <w:tabs>
          <w:tab w:val="num" w:pos="4320"/>
        </w:tabs>
        <w:ind w:left="4320" w:hanging="360"/>
      </w:pPr>
      <w:rPr>
        <w:rFonts w:ascii="Arial" w:hAnsi="Arial" w:hint="default"/>
      </w:rPr>
    </w:lvl>
    <w:lvl w:ilvl="6" w:tplc="E3C824CA" w:tentative="1">
      <w:start w:val="1"/>
      <w:numFmt w:val="bullet"/>
      <w:lvlText w:val="•"/>
      <w:lvlJc w:val="left"/>
      <w:pPr>
        <w:tabs>
          <w:tab w:val="num" w:pos="5040"/>
        </w:tabs>
        <w:ind w:left="5040" w:hanging="360"/>
      </w:pPr>
      <w:rPr>
        <w:rFonts w:ascii="Arial" w:hAnsi="Arial" w:hint="default"/>
      </w:rPr>
    </w:lvl>
    <w:lvl w:ilvl="7" w:tplc="A7EEF560" w:tentative="1">
      <w:start w:val="1"/>
      <w:numFmt w:val="bullet"/>
      <w:lvlText w:val="•"/>
      <w:lvlJc w:val="left"/>
      <w:pPr>
        <w:tabs>
          <w:tab w:val="num" w:pos="5760"/>
        </w:tabs>
        <w:ind w:left="5760" w:hanging="360"/>
      </w:pPr>
      <w:rPr>
        <w:rFonts w:ascii="Arial" w:hAnsi="Arial" w:hint="default"/>
      </w:rPr>
    </w:lvl>
    <w:lvl w:ilvl="8" w:tplc="EDD6AB50"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9022181"/>
    <w:multiLevelType w:val="hybridMultilevel"/>
    <w:tmpl w:val="0B24DAC8"/>
    <w:lvl w:ilvl="0" w:tplc="E16A291A">
      <w:start w:val="1"/>
      <w:numFmt w:val="bullet"/>
      <w:lvlText w:val="•"/>
      <w:lvlJc w:val="left"/>
      <w:pPr>
        <w:tabs>
          <w:tab w:val="num" w:pos="720"/>
        </w:tabs>
        <w:ind w:left="720" w:hanging="360"/>
      </w:pPr>
      <w:rPr>
        <w:rFonts w:ascii="宋体" w:hAnsi="宋体" w:hint="default"/>
      </w:rPr>
    </w:lvl>
    <w:lvl w:ilvl="1" w:tplc="3D7649E0" w:tentative="1">
      <w:start w:val="1"/>
      <w:numFmt w:val="bullet"/>
      <w:lvlText w:val="•"/>
      <w:lvlJc w:val="left"/>
      <w:pPr>
        <w:tabs>
          <w:tab w:val="num" w:pos="1440"/>
        </w:tabs>
        <w:ind w:left="1440" w:hanging="360"/>
      </w:pPr>
      <w:rPr>
        <w:rFonts w:ascii="宋体" w:hAnsi="宋体" w:hint="default"/>
      </w:rPr>
    </w:lvl>
    <w:lvl w:ilvl="2" w:tplc="6D70FC9A" w:tentative="1">
      <w:start w:val="1"/>
      <w:numFmt w:val="bullet"/>
      <w:lvlText w:val="•"/>
      <w:lvlJc w:val="left"/>
      <w:pPr>
        <w:tabs>
          <w:tab w:val="num" w:pos="2160"/>
        </w:tabs>
        <w:ind w:left="2160" w:hanging="360"/>
      </w:pPr>
      <w:rPr>
        <w:rFonts w:ascii="宋体" w:hAnsi="宋体" w:hint="default"/>
      </w:rPr>
    </w:lvl>
    <w:lvl w:ilvl="3" w:tplc="658E8FCE" w:tentative="1">
      <w:start w:val="1"/>
      <w:numFmt w:val="bullet"/>
      <w:lvlText w:val="•"/>
      <w:lvlJc w:val="left"/>
      <w:pPr>
        <w:tabs>
          <w:tab w:val="num" w:pos="2880"/>
        </w:tabs>
        <w:ind w:left="2880" w:hanging="360"/>
      </w:pPr>
      <w:rPr>
        <w:rFonts w:ascii="宋体" w:hAnsi="宋体" w:hint="default"/>
      </w:rPr>
    </w:lvl>
    <w:lvl w:ilvl="4" w:tplc="4AB6ABEC" w:tentative="1">
      <w:start w:val="1"/>
      <w:numFmt w:val="bullet"/>
      <w:lvlText w:val="•"/>
      <w:lvlJc w:val="left"/>
      <w:pPr>
        <w:tabs>
          <w:tab w:val="num" w:pos="3600"/>
        </w:tabs>
        <w:ind w:left="3600" w:hanging="360"/>
      </w:pPr>
      <w:rPr>
        <w:rFonts w:ascii="宋体" w:hAnsi="宋体" w:hint="default"/>
      </w:rPr>
    </w:lvl>
    <w:lvl w:ilvl="5" w:tplc="0BAACADE" w:tentative="1">
      <w:start w:val="1"/>
      <w:numFmt w:val="bullet"/>
      <w:lvlText w:val="•"/>
      <w:lvlJc w:val="left"/>
      <w:pPr>
        <w:tabs>
          <w:tab w:val="num" w:pos="4320"/>
        </w:tabs>
        <w:ind w:left="4320" w:hanging="360"/>
      </w:pPr>
      <w:rPr>
        <w:rFonts w:ascii="宋体" w:hAnsi="宋体" w:hint="default"/>
      </w:rPr>
    </w:lvl>
    <w:lvl w:ilvl="6" w:tplc="52F85156" w:tentative="1">
      <w:start w:val="1"/>
      <w:numFmt w:val="bullet"/>
      <w:lvlText w:val="•"/>
      <w:lvlJc w:val="left"/>
      <w:pPr>
        <w:tabs>
          <w:tab w:val="num" w:pos="5040"/>
        </w:tabs>
        <w:ind w:left="5040" w:hanging="360"/>
      </w:pPr>
      <w:rPr>
        <w:rFonts w:ascii="宋体" w:hAnsi="宋体" w:hint="default"/>
      </w:rPr>
    </w:lvl>
    <w:lvl w:ilvl="7" w:tplc="C742AB58" w:tentative="1">
      <w:start w:val="1"/>
      <w:numFmt w:val="bullet"/>
      <w:lvlText w:val="•"/>
      <w:lvlJc w:val="left"/>
      <w:pPr>
        <w:tabs>
          <w:tab w:val="num" w:pos="5760"/>
        </w:tabs>
        <w:ind w:left="5760" w:hanging="360"/>
      </w:pPr>
      <w:rPr>
        <w:rFonts w:ascii="宋体" w:hAnsi="宋体" w:hint="default"/>
      </w:rPr>
    </w:lvl>
    <w:lvl w:ilvl="8" w:tplc="ED8E02E6" w:tentative="1">
      <w:start w:val="1"/>
      <w:numFmt w:val="bullet"/>
      <w:lvlText w:val="•"/>
      <w:lvlJc w:val="left"/>
      <w:pPr>
        <w:tabs>
          <w:tab w:val="num" w:pos="6480"/>
        </w:tabs>
        <w:ind w:left="6480" w:hanging="360"/>
      </w:pPr>
      <w:rPr>
        <w:rFonts w:ascii="宋体" w:hAnsi="宋体" w:hint="default"/>
      </w:rPr>
    </w:lvl>
  </w:abstractNum>
  <w:abstractNum w:abstractNumId="69" w15:restartNumberingAfterBreak="0">
    <w:nsid w:val="790E61A2"/>
    <w:multiLevelType w:val="hybridMultilevel"/>
    <w:tmpl w:val="8EE8EDDA"/>
    <w:lvl w:ilvl="0" w:tplc="4364C5B0">
      <w:start w:val="1"/>
      <w:numFmt w:val="bullet"/>
      <w:lvlText w:val=""/>
      <w:lvlJc w:val="left"/>
      <w:pPr>
        <w:tabs>
          <w:tab w:val="num" w:pos="720"/>
        </w:tabs>
        <w:ind w:left="720" w:hanging="360"/>
      </w:pPr>
      <w:rPr>
        <w:rFonts w:ascii="Wingdings" w:hAnsi="Wingdings" w:hint="default"/>
      </w:rPr>
    </w:lvl>
    <w:lvl w:ilvl="1" w:tplc="A16C5602" w:tentative="1">
      <w:start w:val="1"/>
      <w:numFmt w:val="bullet"/>
      <w:lvlText w:val=""/>
      <w:lvlJc w:val="left"/>
      <w:pPr>
        <w:tabs>
          <w:tab w:val="num" w:pos="1440"/>
        </w:tabs>
        <w:ind w:left="1440" w:hanging="360"/>
      </w:pPr>
      <w:rPr>
        <w:rFonts w:ascii="Wingdings" w:hAnsi="Wingdings" w:hint="default"/>
      </w:rPr>
    </w:lvl>
    <w:lvl w:ilvl="2" w:tplc="1A849712" w:tentative="1">
      <w:start w:val="1"/>
      <w:numFmt w:val="bullet"/>
      <w:lvlText w:val=""/>
      <w:lvlJc w:val="left"/>
      <w:pPr>
        <w:tabs>
          <w:tab w:val="num" w:pos="2160"/>
        </w:tabs>
        <w:ind w:left="2160" w:hanging="360"/>
      </w:pPr>
      <w:rPr>
        <w:rFonts w:ascii="Wingdings" w:hAnsi="Wingdings" w:hint="default"/>
      </w:rPr>
    </w:lvl>
    <w:lvl w:ilvl="3" w:tplc="0B4A55FE" w:tentative="1">
      <w:start w:val="1"/>
      <w:numFmt w:val="bullet"/>
      <w:lvlText w:val=""/>
      <w:lvlJc w:val="left"/>
      <w:pPr>
        <w:tabs>
          <w:tab w:val="num" w:pos="2880"/>
        </w:tabs>
        <w:ind w:left="2880" w:hanging="360"/>
      </w:pPr>
      <w:rPr>
        <w:rFonts w:ascii="Wingdings" w:hAnsi="Wingdings" w:hint="default"/>
      </w:rPr>
    </w:lvl>
    <w:lvl w:ilvl="4" w:tplc="59FA4CAE" w:tentative="1">
      <w:start w:val="1"/>
      <w:numFmt w:val="bullet"/>
      <w:lvlText w:val=""/>
      <w:lvlJc w:val="left"/>
      <w:pPr>
        <w:tabs>
          <w:tab w:val="num" w:pos="3600"/>
        </w:tabs>
        <w:ind w:left="3600" w:hanging="360"/>
      </w:pPr>
      <w:rPr>
        <w:rFonts w:ascii="Wingdings" w:hAnsi="Wingdings" w:hint="default"/>
      </w:rPr>
    </w:lvl>
    <w:lvl w:ilvl="5" w:tplc="217E3828" w:tentative="1">
      <w:start w:val="1"/>
      <w:numFmt w:val="bullet"/>
      <w:lvlText w:val=""/>
      <w:lvlJc w:val="left"/>
      <w:pPr>
        <w:tabs>
          <w:tab w:val="num" w:pos="4320"/>
        </w:tabs>
        <w:ind w:left="4320" w:hanging="360"/>
      </w:pPr>
      <w:rPr>
        <w:rFonts w:ascii="Wingdings" w:hAnsi="Wingdings" w:hint="default"/>
      </w:rPr>
    </w:lvl>
    <w:lvl w:ilvl="6" w:tplc="A7A62D98" w:tentative="1">
      <w:start w:val="1"/>
      <w:numFmt w:val="bullet"/>
      <w:lvlText w:val=""/>
      <w:lvlJc w:val="left"/>
      <w:pPr>
        <w:tabs>
          <w:tab w:val="num" w:pos="5040"/>
        </w:tabs>
        <w:ind w:left="5040" w:hanging="360"/>
      </w:pPr>
      <w:rPr>
        <w:rFonts w:ascii="Wingdings" w:hAnsi="Wingdings" w:hint="default"/>
      </w:rPr>
    </w:lvl>
    <w:lvl w:ilvl="7" w:tplc="6E4608B8" w:tentative="1">
      <w:start w:val="1"/>
      <w:numFmt w:val="bullet"/>
      <w:lvlText w:val=""/>
      <w:lvlJc w:val="left"/>
      <w:pPr>
        <w:tabs>
          <w:tab w:val="num" w:pos="5760"/>
        </w:tabs>
        <w:ind w:left="5760" w:hanging="360"/>
      </w:pPr>
      <w:rPr>
        <w:rFonts w:ascii="Wingdings" w:hAnsi="Wingdings" w:hint="default"/>
      </w:rPr>
    </w:lvl>
    <w:lvl w:ilvl="8" w:tplc="F96C7058"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9492F01"/>
    <w:multiLevelType w:val="hybridMultilevel"/>
    <w:tmpl w:val="E7EE2E50"/>
    <w:lvl w:ilvl="0" w:tplc="37F878B8">
      <w:start w:val="1"/>
      <w:numFmt w:val="bullet"/>
      <w:lvlText w:val="•"/>
      <w:lvlJc w:val="left"/>
      <w:pPr>
        <w:tabs>
          <w:tab w:val="num" w:pos="720"/>
        </w:tabs>
        <w:ind w:left="720" w:hanging="360"/>
      </w:pPr>
      <w:rPr>
        <w:rFonts w:ascii="Arial" w:hAnsi="Arial" w:hint="default"/>
      </w:rPr>
    </w:lvl>
    <w:lvl w:ilvl="1" w:tplc="A0EAC7F4">
      <w:numFmt w:val="bullet"/>
      <w:lvlText w:val="•"/>
      <w:lvlJc w:val="left"/>
      <w:pPr>
        <w:tabs>
          <w:tab w:val="num" w:pos="1440"/>
        </w:tabs>
        <w:ind w:left="1440" w:hanging="360"/>
      </w:pPr>
      <w:rPr>
        <w:rFonts w:ascii="Arial" w:hAnsi="Arial" w:hint="default"/>
      </w:rPr>
    </w:lvl>
    <w:lvl w:ilvl="2" w:tplc="96CE0A5A">
      <w:numFmt w:val="bullet"/>
      <w:lvlText w:val="•"/>
      <w:lvlJc w:val="left"/>
      <w:pPr>
        <w:tabs>
          <w:tab w:val="num" w:pos="2160"/>
        </w:tabs>
        <w:ind w:left="2160" w:hanging="360"/>
      </w:pPr>
      <w:rPr>
        <w:rFonts w:ascii="Arial" w:hAnsi="Arial" w:hint="default"/>
      </w:rPr>
    </w:lvl>
    <w:lvl w:ilvl="3" w:tplc="69D8DA3E" w:tentative="1">
      <w:start w:val="1"/>
      <w:numFmt w:val="bullet"/>
      <w:lvlText w:val="•"/>
      <w:lvlJc w:val="left"/>
      <w:pPr>
        <w:tabs>
          <w:tab w:val="num" w:pos="2880"/>
        </w:tabs>
        <w:ind w:left="2880" w:hanging="360"/>
      </w:pPr>
      <w:rPr>
        <w:rFonts w:ascii="Arial" w:hAnsi="Arial" w:hint="default"/>
      </w:rPr>
    </w:lvl>
    <w:lvl w:ilvl="4" w:tplc="16168AAE" w:tentative="1">
      <w:start w:val="1"/>
      <w:numFmt w:val="bullet"/>
      <w:lvlText w:val="•"/>
      <w:lvlJc w:val="left"/>
      <w:pPr>
        <w:tabs>
          <w:tab w:val="num" w:pos="3600"/>
        </w:tabs>
        <w:ind w:left="3600" w:hanging="360"/>
      </w:pPr>
      <w:rPr>
        <w:rFonts w:ascii="Arial" w:hAnsi="Arial" w:hint="default"/>
      </w:rPr>
    </w:lvl>
    <w:lvl w:ilvl="5" w:tplc="A3348ED2" w:tentative="1">
      <w:start w:val="1"/>
      <w:numFmt w:val="bullet"/>
      <w:lvlText w:val="•"/>
      <w:lvlJc w:val="left"/>
      <w:pPr>
        <w:tabs>
          <w:tab w:val="num" w:pos="4320"/>
        </w:tabs>
        <w:ind w:left="4320" w:hanging="360"/>
      </w:pPr>
      <w:rPr>
        <w:rFonts w:ascii="Arial" w:hAnsi="Arial" w:hint="default"/>
      </w:rPr>
    </w:lvl>
    <w:lvl w:ilvl="6" w:tplc="922E9048" w:tentative="1">
      <w:start w:val="1"/>
      <w:numFmt w:val="bullet"/>
      <w:lvlText w:val="•"/>
      <w:lvlJc w:val="left"/>
      <w:pPr>
        <w:tabs>
          <w:tab w:val="num" w:pos="5040"/>
        </w:tabs>
        <w:ind w:left="5040" w:hanging="360"/>
      </w:pPr>
      <w:rPr>
        <w:rFonts w:ascii="Arial" w:hAnsi="Arial" w:hint="default"/>
      </w:rPr>
    </w:lvl>
    <w:lvl w:ilvl="7" w:tplc="B6A8F590" w:tentative="1">
      <w:start w:val="1"/>
      <w:numFmt w:val="bullet"/>
      <w:lvlText w:val="•"/>
      <w:lvlJc w:val="left"/>
      <w:pPr>
        <w:tabs>
          <w:tab w:val="num" w:pos="5760"/>
        </w:tabs>
        <w:ind w:left="5760" w:hanging="360"/>
      </w:pPr>
      <w:rPr>
        <w:rFonts w:ascii="Arial" w:hAnsi="Arial" w:hint="default"/>
      </w:rPr>
    </w:lvl>
    <w:lvl w:ilvl="8" w:tplc="17FC5EC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9FB5B85"/>
    <w:multiLevelType w:val="hybridMultilevel"/>
    <w:tmpl w:val="91B201EE"/>
    <w:lvl w:ilvl="0" w:tplc="04090003">
      <w:start w:val="1"/>
      <w:numFmt w:val="bullet"/>
      <w:lvlText w:val=""/>
      <w:lvlJc w:val="left"/>
      <w:pPr>
        <w:ind w:left="331" w:hanging="420"/>
      </w:pPr>
      <w:rPr>
        <w:rFonts w:ascii="Wingdings" w:hAnsi="Wingdings"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72" w15:restartNumberingAfterBreak="0">
    <w:nsid w:val="7D160299"/>
    <w:multiLevelType w:val="hybridMultilevel"/>
    <w:tmpl w:val="8B18AFB2"/>
    <w:lvl w:ilvl="0" w:tplc="DAEADB86">
      <w:start w:val="1"/>
      <w:numFmt w:val="bullet"/>
      <w:lvlText w:val="-"/>
      <w:lvlJc w:val="left"/>
      <w:pPr>
        <w:tabs>
          <w:tab w:val="num" w:pos="720"/>
        </w:tabs>
        <w:ind w:left="720" w:hanging="360"/>
      </w:pPr>
      <w:rPr>
        <w:rFonts w:ascii="宋体" w:hAnsi="宋体" w:hint="default"/>
      </w:rPr>
    </w:lvl>
    <w:lvl w:ilvl="1" w:tplc="64D4A534">
      <w:start w:val="1"/>
      <w:numFmt w:val="bullet"/>
      <w:lvlText w:val="-"/>
      <w:lvlJc w:val="left"/>
      <w:pPr>
        <w:tabs>
          <w:tab w:val="num" w:pos="1440"/>
        </w:tabs>
        <w:ind w:left="1440" w:hanging="360"/>
      </w:pPr>
      <w:rPr>
        <w:rFonts w:ascii="宋体" w:hAnsi="宋体" w:hint="default"/>
      </w:rPr>
    </w:lvl>
    <w:lvl w:ilvl="2" w:tplc="37F4D87E" w:tentative="1">
      <w:start w:val="1"/>
      <w:numFmt w:val="bullet"/>
      <w:lvlText w:val="-"/>
      <w:lvlJc w:val="left"/>
      <w:pPr>
        <w:tabs>
          <w:tab w:val="num" w:pos="2160"/>
        </w:tabs>
        <w:ind w:left="2160" w:hanging="360"/>
      </w:pPr>
      <w:rPr>
        <w:rFonts w:ascii="宋体" w:hAnsi="宋体" w:hint="default"/>
      </w:rPr>
    </w:lvl>
    <w:lvl w:ilvl="3" w:tplc="FE2EE998" w:tentative="1">
      <w:start w:val="1"/>
      <w:numFmt w:val="bullet"/>
      <w:lvlText w:val="-"/>
      <w:lvlJc w:val="left"/>
      <w:pPr>
        <w:tabs>
          <w:tab w:val="num" w:pos="2880"/>
        </w:tabs>
        <w:ind w:left="2880" w:hanging="360"/>
      </w:pPr>
      <w:rPr>
        <w:rFonts w:ascii="宋体" w:hAnsi="宋体" w:hint="default"/>
      </w:rPr>
    </w:lvl>
    <w:lvl w:ilvl="4" w:tplc="1BC249DA" w:tentative="1">
      <w:start w:val="1"/>
      <w:numFmt w:val="bullet"/>
      <w:lvlText w:val="-"/>
      <w:lvlJc w:val="left"/>
      <w:pPr>
        <w:tabs>
          <w:tab w:val="num" w:pos="3600"/>
        </w:tabs>
        <w:ind w:left="3600" w:hanging="360"/>
      </w:pPr>
      <w:rPr>
        <w:rFonts w:ascii="宋体" w:hAnsi="宋体" w:hint="default"/>
      </w:rPr>
    </w:lvl>
    <w:lvl w:ilvl="5" w:tplc="952A0474" w:tentative="1">
      <w:start w:val="1"/>
      <w:numFmt w:val="bullet"/>
      <w:lvlText w:val="-"/>
      <w:lvlJc w:val="left"/>
      <w:pPr>
        <w:tabs>
          <w:tab w:val="num" w:pos="4320"/>
        </w:tabs>
        <w:ind w:left="4320" w:hanging="360"/>
      </w:pPr>
      <w:rPr>
        <w:rFonts w:ascii="宋体" w:hAnsi="宋体" w:hint="default"/>
      </w:rPr>
    </w:lvl>
    <w:lvl w:ilvl="6" w:tplc="2220970E" w:tentative="1">
      <w:start w:val="1"/>
      <w:numFmt w:val="bullet"/>
      <w:lvlText w:val="-"/>
      <w:lvlJc w:val="left"/>
      <w:pPr>
        <w:tabs>
          <w:tab w:val="num" w:pos="5040"/>
        </w:tabs>
        <w:ind w:left="5040" w:hanging="360"/>
      </w:pPr>
      <w:rPr>
        <w:rFonts w:ascii="宋体" w:hAnsi="宋体" w:hint="default"/>
      </w:rPr>
    </w:lvl>
    <w:lvl w:ilvl="7" w:tplc="5B506004" w:tentative="1">
      <w:start w:val="1"/>
      <w:numFmt w:val="bullet"/>
      <w:lvlText w:val="-"/>
      <w:lvlJc w:val="left"/>
      <w:pPr>
        <w:tabs>
          <w:tab w:val="num" w:pos="5760"/>
        </w:tabs>
        <w:ind w:left="5760" w:hanging="360"/>
      </w:pPr>
      <w:rPr>
        <w:rFonts w:ascii="宋体" w:hAnsi="宋体" w:hint="default"/>
      </w:rPr>
    </w:lvl>
    <w:lvl w:ilvl="8" w:tplc="0674ECF8" w:tentative="1">
      <w:start w:val="1"/>
      <w:numFmt w:val="bullet"/>
      <w:lvlText w:val="-"/>
      <w:lvlJc w:val="left"/>
      <w:pPr>
        <w:tabs>
          <w:tab w:val="num" w:pos="6480"/>
        </w:tabs>
        <w:ind w:left="6480" w:hanging="360"/>
      </w:pPr>
      <w:rPr>
        <w:rFonts w:ascii="宋体" w:hAnsi="宋体" w:hint="default"/>
      </w:rPr>
    </w:lvl>
  </w:abstractNum>
  <w:abstractNum w:abstractNumId="73" w15:restartNumberingAfterBreak="0">
    <w:nsid w:val="7D5612CA"/>
    <w:multiLevelType w:val="hybridMultilevel"/>
    <w:tmpl w:val="1F2A1974"/>
    <w:lvl w:ilvl="0" w:tplc="D24E72A6">
      <w:start w:val="1"/>
      <w:numFmt w:val="bullet"/>
      <w:lvlText w:val="–"/>
      <w:lvlJc w:val="left"/>
      <w:pPr>
        <w:tabs>
          <w:tab w:val="num" w:pos="720"/>
        </w:tabs>
        <w:ind w:left="720" w:hanging="360"/>
      </w:pPr>
      <w:rPr>
        <w:rFonts w:ascii="宋体" w:hAnsi="宋体" w:hint="default"/>
      </w:rPr>
    </w:lvl>
    <w:lvl w:ilvl="1" w:tplc="BA107176">
      <w:start w:val="1"/>
      <w:numFmt w:val="bullet"/>
      <w:lvlText w:val="–"/>
      <w:lvlJc w:val="left"/>
      <w:pPr>
        <w:tabs>
          <w:tab w:val="num" w:pos="1440"/>
        </w:tabs>
        <w:ind w:left="1440" w:hanging="360"/>
      </w:pPr>
      <w:rPr>
        <w:rFonts w:ascii="宋体" w:hAnsi="宋体" w:hint="default"/>
      </w:rPr>
    </w:lvl>
    <w:lvl w:ilvl="2" w:tplc="2B582ACA" w:tentative="1">
      <w:start w:val="1"/>
      <w:numFmt w:val="bullet"/>
      <w:lvlText w:val="–"/>
      <w:lvlJc w:val="left"/>
      <w:pPr>
        <w:tabs>
          <w:tab w:val="num" w:pos="2160"/>
        </w:tabs>
        <w:ind w:left="2160" w:hanging="360"/>
      </w:pPr>
      <w:rPr>
        <w:rFonts w:ascii="宋体" w:hAnsi="宋体" w:hint="default"/>
      </w:rPr>
    </w:lvl>
    <w:lvl w:ilvl="3" w:tplc="D4DC73BC" w:tentative="1">
      <w:start w:val="1"/>
      <w:numFmt w:val="bullet"/>
      <w:lvlText w:val="–"/>
      <w:lvlJc w:val="left"/>
      <w:pPr>
        <w:tabs>
          <w:tab w:val="num" w:pos="2880"/>
        </w:tabs>
        <w:ind w:left="2880" w:hanging="360"/>
      </w:pPr>
      <w:rPr>
        <w:rFonts w:ascii="宋体" w:hAnsi="宋体" w:hint="default"/>
      </w:rPr>
    </w:lvl>
    <w:lvl w:ilvl="4" w:tplc="72C8F7E8" w:tentative="1">
      <w:start w:val="1"/>
      <w:numFmt w:val="bullet"/>
      <w:lvlText w:val="–"/>
      <w:lvlJc w:val="left"/>
      <w:pPr>
        <w:tabs>
          <w:tab w:val="num" w:pos="3600"/>
        </w:tabs>
        <w:ind w:left="3600" w:hanging="360"/>
      </w:pPr>
      <w:rPr>
        <w:rFonts w:ascii="宋体" w:hAnsi="宋体" w:hint="default"/>
      </w:rPr>
    </w:lvl>
    <w:lvl w:ilvl="5" w:tplc="4ADAFB2E" w:tentative="1">
      <w:start w:val="1"/>
      <w:numFmt w:val="bullet"/>
      <w:lvlText w:val="–"/>
      <w:lvlJc w:val="left"/>
      <w:pPr>
        <w:tabs>
          <w:tab w:val="num" w:pos="4320"/>
        </w:tabs>
        <w:ind w:left="4320" w:hanging="360"/>
      </w:pPr>
      <w:rPr>
        <w:rFonts w:ascii="宋体" w:hAnsi="宋体" w:hint="default"/>
      </w:rPr>
    </w:lvl>
    <w:lvl w:ilvl="6" w:tplc="9F3E7538" w:tentative="1">
      <w:start w:val="1"/>
      <w:numFmt w:val="bullet"/>
      <w:lvlText w:val="–"/>
      <w:lvlJc w:val="left"/>
      <w:pPr>
        <w:tabs>
          <w:tab w:val="num" w:pos="5040"/>
        </w:tabs>
        <w:ind w:left="5040" w:hanging="360"/>
      </w:pPr>
      <w:rPr>
        <w:rFonts w:ascii="宋体" w:hAnsi="宋体" w:hint="default"/>
      </w:rPr>
    </w:lvl>
    <w:lvl w:ilvl="7" w:tplc="841480E2" w:tentative="1">
      <w:start w:val="1"/>
      <w:numFmt w:val="bullet"/>
      <w:lvlText w:val="–"/>
      <w:lvlJc w:val="left"/>
      <w:pPr>
        <w:tabs>
          <w:tab w:val="num" w:pos="5760"/>
        </w:tabs>
        <w:ind w:left="5760" w:hanging="360"/>
      </w:pPr>
      <w:rPr>
        <w:rFonts w:ascii="宋体" w:hAnsi="宋体" w:hint="default"/>
      </w:rPr>
    </w:lvl>
    <w:lvl w:ilvl="8" w:tplc="BB9E3C1C" w:tentative="1">
      <w:start w:val="1"/>
      <w:numFmt w:val="bullet"/>
      <w:lvlText w:val="–"/>
      <w:lvlJc w:val="left"/>
      <w:pPr>
        <w:tabs>
          <w:tab w:val="num" w:pos="6480"/>
        </w:tabs>
        <w:ind w:left="6480" w:hanging="360"/>
      </w:pPr>
      <w:rPr>
        <w:rFonts w:ascii="宋体" w:hAnsi="宋体" w:hint="default"/>
      </w:rPr>
    </w:lvl>
  </w:abstractNum>
  <w:abstractNum w:abstractNumId="74" w15:restartNumberingAfterBreak="0">
    <w:nsid w:val="7EAF5356"/>
    <w:multiLevelType w:val="hybridMultilevel"/>
    <w:tmpl w:val="85F449C8"/>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699091996">
    <w:abstractNumId w:val="63"/>
  </w:num>
  <w:num w:numId="2" w16cid:durableId="1070150698">
    <w:abstractNumId w:val="0"/>
  </w:num>
  <w:num w:numId="3" w16cid:durableId="2022193347">
    <w:abstractNumId w:val="2"/>
  </w:num>
  <w:num w:numId="4" w16cid:durableId="1119687607">
    <w:abstractNumId w:val="42"/>
  </w:num>
  <w:num w:numId="5" w16cid:durableId="2048144354">
    <w:abstractNumId w:val="8"/>
  </w:num>
  <w:num w:numId="6" w16cid:durableId="2108311270">
    <w:abstractNumId w:val="59"/>
  </w:num>
  <w:num w:numId="7" w16cid:durableId="1763993224">
    <w:abstractNumId w:val="56"/>
  </w:num>
  <w:num w:numId="8" w16cid:durableId="1182819962">
    <w:abstractNumId w:val="7"/>
  </w:num>
  <w:num w:numId="9" w16cid:durableId="763184544">
    <w:abstractNumId w:val="37"/>
  </w:num>
  <w:num w:numId="10" w16cid:durableId="645818800">
    <w:abstractNumId w:val="71"/>
  </w:num>
  <w:num w:numId="11" w16cid:durableId="2133134716">
    <w:abstractNumId w:val="40"/>
  </w:num>
  <w:num w:numId="12" w16cid:durableId="558983766">
    <w:abstractNumId w:val="54"/>
  </w:num>
  <w:num w:numId="13" w16cid:durableId="8717231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958680683">
    <w:abstractNumId w:val="65"/>
  </w:num>
  <w:num w:numId="15" w16cid:durableId="191649548">
    <w:abstractNumId w:val="5"/>
  </w:num>
  <w:num w:numId="16" w16cid:durableId="1031959359">
    <w:abstractNumId w:val="51"/>
  </w:num>
  <w:num w:numId="17" w16cid:durableId="1770075653">
    <w:abstractNumId w:val="74"/>
  </w:num>
  <w:num w:numId="18" w16cid:durableId="1530949240">
    <w:abstractNumId w:val="41"/>
  </w:num>
  <w:num w:numId="19" w16cid:durableId="552084500">
    <w:abstractNumId w:val="18"/>
  </w:num>
  <w:num w:numId="20" w16cid:durableId="986125907">
    <w:abstractNumId w:val="33"/>
  </w:num>
  <w:num w:numId="21" w16cid:durableId="1037778895">
    <w:abstractNumId w:val="36"/>
  </w:num>
  <w:num w:numId="22" w16cid:durableId="907962362">
    <w:abstractNumId w:val="24"/>
  </w:num>
  <w:num w:numId="23" w16cid:durableId="1147699004">
    <w:abstractNumId w:val="36"/>
  </w:num>
  <w:num w:numId="24" w16cid:durableId="4136290">
    <w:abstractNumId w:val="32"/>
  </w:num>
  <w:num w:numId="25" w16cid:durableId="469954">
    <w:abstractNumId w:val="48"/>
  </w:num>
  <w:num w:numId="26" w16cid:durableId="1693530803">
    <w:abstractNumId w:val="49"/>
  </w:num>
  <w:num w:numId="27" w16cid:durableId="1448698798">
    <w:abstractNumId w:val="12"/>
  </w:num>
  <w:num w:numId="28" w16cid:durableId="231357129">
    <w:abstractNumId w:val="9"/>
  </w:num>
  <w:num w:numId="29" w16cid:durableId="1187254125">
    <w:abstractNumId w:val="46"/>
  </w:num>
  <w:num w:numId="30" w16cid:durableId="2042046958">
    <w:abstractNumId w:val="55"/>
  </w:num>
  <w:num w:numId="31" w16cid:durableId="82529565">
    <w:abstractNumId w:val="19"/>
  </w:num>
  <w:num w:numId="32" w16cid:durableId="1716470247">
    <w:abstractNumId w:val="61"/>
  </w:num>
  <w:num w:numId="33" w16cid:durableId="668798866">
    <w:abstractNumId w:val="44"/>
  </w:num>
  <w:num w:numId="34" w16cid:durableId="160319427">
    <w:abstractNumId w:val="50"/>
  </w:num>
  <w:num w:numId="35" w16cid:durableId="285432024">
    <w:abstractNumId w:val="31"/>
  </w:num>
  <w:num w:numId="36" w16cid:durableId="708069977">
    <w:abstractNumId w:val="30"/>
  </w:num>
  <w:num w:numId="37" w16cid:durableId="1138034775">
    <w:abstractNumId w:val="25"/>
  </w:num>
  <w:num w:numId="38" w16cid:durableId="630478374">
    <w:abstractNumId w:val="63"/>
  </w:num>
  <w:num w:numId="39" w16cid:durableId="605044913">
    <w:abstractNumId w:val="4"/>
  </w:num>
  <w:num w:numId="40" w16cid:durableId="1244990097">
    <w:abstractNumId w:val="27"/>
  </w:num>
  <w:num w:numId="41" w16cid:durableId="1892573823">
    <w:abstractNumId w:val="57"/>
  </w:num>
  <w:num w:numId="42" w16cid:durableId="860775185">
    <w:abstractNumId w:val="62"/>
  </w:num>
  <w:num w:numId="43" w16cid:durableId="1906791739">
    <w:abstractNumId w:val="39"/>
  </w:num>
  <w:num w:numId="44" w16cid:durableId="331109868">
    <w:abstractNumId w:val="34"/>
  </w:num>
  <w:num w:numId="45" w16cid:durableId="937642502">
    <w:abstractNumId w:val="43"/>
  </w:num>
  <w:num w:numId="46" w16cid:durableId="944730804">
    <w:abstractNumId w:val="22"/>
  </w:num>
  <w:num w:numId="47" w16cid:durableId="722757557">
    <w:abstractNumId w:val="64"/>
  </w:num>
  <w:num w:numId="48" w16cid:durableId="1945727216">
    <w:abstractNumId w:val="66"/>
  </w:num>
  <w:num w:numId="49" w16cid:durableId="1937708332">
    <w:abstractNumId w:val="29"/>
  </w:num>
  <w:num w:numId="50" w16cid:durableId="726227441">
    <w:abstractNumId w:val="73"/>
  </w:num>
  <w:num w:numId="51" w16cid:durableId="247546357">
    <w:abstractNumId w:val="45"/>
  </w:num>
  <w:num w:numId="52" w16cid:durableId="2024746179">
    <w:abstractNumId w:val="3"/>
  </w:num>
  <w:num w:numId="53" w16cid:durableId="653918787">
    <w:abstractNumId w:val="58"/>
  </w:num>
  <w:num w:numId="54" w16cid:durableId="1010721114">
    <w:abstractNumId w:val="35"/>
  </w:num>
  <w:num w:numId="55" w16cid:durableId="90593566">
    <w:abstractNumId w:val="11"/>
  </w:num>
  <w:num w:numId="56" w16cid:durableId="479083624">
    <w:abstractNumId w:val="20"/>
  </w:num>
  <w:num w:numId="57" w16cid:durableId="395780745">
    <w:abstractNumId w:val="21"/>
  </w:num>
  <w:num w:numId="58" w16cid:durableId="369955426">
    <w:abstractNumId w:val="17"/>
  </w:num>
  <w:num w:numId="59" w16cid:durableId="1332026730">
    <w:abstractNumId w:val="28"/>
  </w:num>
  <w:num w:numId="60" w16cid:durableId="1589922366">
    <w:abstractNumId w:val="6"/>
  </w:num>
  <w:num w:numId="61" w16cid:durableId="1047875777">
    <w:abstractNumId w:val="53"/>
  </w:num>
  <w:num w:numId="62" w16cid:durableId="1701128878">
    <w:abstractNumId w:val="69"/>
  </w:num>
  <w:num w:numId="63" w16cid:durableId="860364583">
    <w:abstractNumId w:val="52"/>
  </w:num>
  <w:num w:numId="64" w16cid:durableId="226651483">
    <w:abstractNumId w:val="10"/>
  </w:num>
  <w:num w:numId="65" w16cid:durableId="1064108459">
    <w:abstractNumId w:val="23"/>
  </w:num>
  <w:num w:numId="66" w16cid:durableId="1048577713">
    <w:abstractNumId w:val="60"/>
  </w:num>
  <w:num w:numId="67" w16cid:durableId="1840270116">
    <w:abstractNumId w:val="67"/>
  </w:num>
  <w:num w:numId="68" w16cid:durableId="2057703377">
    <w:abstractNumId w:val="13"/>
  </w:num>
  <w:num w:numId="69" w16cid:durableId="2016952367">
    <w:abstractNumId w:val="38"/>
  </w:num>
  <w:num w:numId="70" w16cid:durableId="218052935">
    <w:abstractNumId w:val="26"/>
  </w:num>
  <w:num w:numId="71" w16cid:durableId="371199145">
    <w:abstractNumId w:val="14"/>
  </w:num>
  <w:num w:numId="72" w16cid:durableId="1315911095">
    <w:abstractNumId w:val="70"/>
  </w:num>
  <w:num w:numId="73" w16cid:durableId="1045838651">
    <w:abstractNumId w:val="47"/>
  </w:num>
  <w:num w:numId="74" w16cid:durableId="1951206153">
    <w:abstractNumId w:val="68"/>
  </w:num>
  <w:num w:numId="75" w16cid:durableId="816922851">
    <w:abstractNumId w:val="15"/>
  </w:num>
  <w:num w:numId="76" w16cid:durableId="1868449217">
    <w:abstractNumId w:val="16"/>
  </w:num>
  <w:num w:numId="77" w16cid:durableId="2145269840">
    <w:abstractNumId w:val="7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104C"/>
    <w:rsid w:val="000015C9"/>
    <w:rsid w:val="00001D1B"/>
    <w:rsid w:val="00001DDD"/>
    <w:rsid w:val="00001FA3"/>
    <w:rsid w:val="00001FA7"/>
    <w:rsid w:val="00002010"/>
    <w:rsid w:val="0000218F"/>
    <w:rsid w:val="00002446"/>
    <w:rsid w:val="00002C23"/>
    <w:rsid w:val="000033C8"/>
    <w:rsid w:val="00003506"/>
    <w:rsid w:val="000038D3"/>
    <w:rsid w:val="0000392D"/>
    <w:rsid w:val="00003960"/>
    <w:rsid w:val="00003A20"/>
    <w:rsid w:val="00003B46"/>
    <w:rsid w:val="000043BF"/>
    <w:rsid w:val="0000476E"/>
    <w:rsid w:val="00004787"/>
    <w:rsid w:val="00004961"/>
    <w:rsid w:val="0000502C"/>
    <w:rsid w:val="000051B5"/>
    <w:rsid w:val="00005610"/>
    <w:rsid w:val="00005C8A"/>
    <w:rsid w:val="00005FB0"/>
    <w:rsid w:val="00006508"/>
    <w:rsid w:val="0000675A"/>
    <w:rsid w:val="0000737E"/>
    <w:rsid w:val="0000793E"/>
    <w:rsid w:val="00007A53"/>
    <w:rsid w:val="000103D3"/>
    <w:rsid w:val="000108B3"/>
    <w:rsid w:val="00010C70"/>
    <w:rsid w:val="0001114E"/>
    <w:rsid w:val="000112A6"/>
    <w:rsid w:val="00011701"/>
    <w:rsid w:val="00011A27"/>
    <w:rsid w:val="00011DAB"/>
    <w:rsid w:val="000123E8"/>
    <w:rsid w:val="0001256C"/>
    <w:rsid w:val="00012B3D"/>
    <w:rsid w:val="00013592"/>
    <w:rsid w:val="00013749"/>
    <w:rsid w:val="00013AF8"/>
    <w:rsid w:val="0001466A"/>
    <w:rsid w:val="00014F62"/>
    <w:rsid w:val="00014FAD"/>
    <w:rsid w:val="000158FC"/>
    <w:rsid w:val="00015A34"/>
    <w:rsid w:val="00016044"/>
    <w:rsid w:val="000162A8"/>
    <w:rsid w:val="0001640A"/>
    <w:rsid w:val="00016537"/>
    <w:rsid w:val="00016AC0"/>
    <w:rsid w:val="00016C7E"/>
    <w:rsid w:val="00016F63"/>
    <w:rsid w:val="00017218"/>
    <w:rsid w:val="00017408"/>
    <w:rsid w:val="0002049B"/>
    <w:rsid w:val="00020887"/>
    <w:rsid w:val="00021656"/>
    <w:rsid w:val="0002173F"/>
    <w:rsid w:val="000218E4"/>
    <w:rsid w:val="00021C04"/>
    <w:rsid w:val="00022126"/>
    <w:rsid w:val="00022362"/>
    <w:rsid w:val="000224AD"/>
    <w:rsid w:val="0002276D"/>
    <w:rsid w:val="000228AE"/>
    <w:rsid w:val="00022C08"/>
    <w:rsid w:val="00022FD2"/>
    <w:rsid w:val="0002334D"/>
    <w:rsid w:val="000235F9"/>
    <w:rsid w:val="00023807"/>
    <w:rsid w:val="00023A19"/>
    <w:rsid w:val="00023F75"/>
    <w:rsid w:val="000243ED"/>
    <w:rsid w:val="0002453B"/>
    <w:rsid w:val="0002475C"/>
    <w:rsid w:val="00024D54"/>
    <w:rsid w:val="00024D67"/>
    <w:rsid w:val="0002579A"/>
    <w:rsid w:val="00025E22"/>
    <w:rsid w:val="00025EA2"/>
    <w:rsid w:val="000262B1"/>
    <w:rsid w:val="00026654"/>
    <w:rsid w:val="000267DD"/>
    <w:rsid w:val="000269DA"/>
    <w:rsid w:val="00026C80"/>
    <w:rsid w:val="0002784E"/>
    <w:rsid w:val="00027B45"/>
    <w:rsid w:val="00027CBC"/>
    <w:rsid w:val="00027EBB"/>
    <w:rsid w:val="00030169"/>
    <w:rsid w:val="000302FC"/>
    <w:rsid w:val="00030344"/>
    <w:rsid w:val="0003070D"/>
    <w:rsid w:val="000308C8"/>
    <w:rsid w:val="0003093C"/>
    <w:rsid w:val="00030970"/>
    <w:rsid w:val="00030A0A"/>
    <w:rsid w:val="00030C78"/>
    <w:rsid w:val="00031087"/>
    <w:rsid w:val="000311AB"/>
    <w:rsid w:val="00031763"/>
    <w:rsid w:val="000319F1"/>
    <w:rsid w:val="00031AAE"/>
    <w:rsid w:val="00031AC3"/>
    <w:rsid w:val="00031BCE"/>
    <w:rsid w:val="00031D83"/>
    <w:rsid w:val="00031FA2"/>
    <w:rsid w:val="000324C8"/>
    <w:rsid w:val="000329A7"/>
    <w:rsid w:val="00032A1F"/>
    <w:rsid w:val="00032F4D"/>
    <w:rsid w:val="000332A9"/>
    <w:rsid w:val="0003334C"/>
    <w:rsid w:val="0003348A"/>
    <w:rsid w:val="00033BA1"/>
    <w:rsid w:val="00033EBB"/>
    <w:rsid w:val="00033FDC"/>
    <w:rsid w:val="000340D5"/>
    <w:rsid w:val="0003445E"/>
    <w:rsid w:val="00034CE4"/>
    <w:rsid w:val="00035483"/>
    <w:rsid w:val="000356F6"/>
    <w:rsid w:val="00035EC4"/>
    <w:rsid w:val="000360B8"/>
    <w:rsid w:val="00036A13"/>
    <w:rsid w:val="00036A92"/>
    <w:rsid w:val="00036C61"/>
    <w:rsid w:val="00037538"/>
    <w:rsid w:val="000375E0"/>
    <w:rsid w:val="00037780"/>
    <w:rsid w:val="000403FE"/>
    <w:rsid w:val="00040410"/>
    <w:rsid w:val="0004094A"/>
    <w:rsid w:val="00040CE4"/>
    <w:rsid w:val="00040ED7"/>
    <w:rsid w:val="00040FF7"/>
    <w:rsid w:val="00041008"/>
    <w:rsid w:val="00041C1B"/>
    <w:rsid w:val="00041D16"/>
    <w:rsid w:val="00042B32"/>
    <w:rsid w:val="00042CB9"/>
    <w:rsid w:val="00042FFE"/>
    <w:rsid w:val="00043157"/>
    <w:rsid w:val="000445B9"/>
    <w:rsid w:val="000448DA"/>
    <w:rsid w:val="00044C67"/>
    <w:rsid w:val="00044EB2"/>
    <w:rsid w:val="00044F8D"/>
    <w:rsid w:val="00045394"/>
    <w:rsid w:val="0004586E"/>
    <w:rsid w:val="00045C4F"/>
    <w:rsid w:val="00046497"/>
    <w:rsid w:val="000472F0"/>
    <w:rsid w:val="00047A93"/>
    <w:rsid w:val="00047F94"/>
    <w:rsid w:val="00050235"/>
    <w:rsid w:val="00050BEA"/>
    <w:rsid w:val="000510C4"/>
    <w:rsid w:val="0005172F"/>
    <w:rsid w:val="000525D9"/>
    <w:rsid w:val="00053075"/>
    <w:rsid w:val="00053353"/>
    <w:rsid w:val="000533CE"/>
    <w:rsid w:val="0005340B"/>
    <w:rsid w:val="000539A4"/>
    <w:rsid w:val="000540E5"/>
    <w:rsid w:val="0005413A"/>
    <w:rsid w:val="000541EA"/>
    <w:rsid w:val="000542AE"/>
    <w:rsid w:val="000549FB"/>
    <w:rsid w:val="00054B60"/>
    <w:rsid w:val="00054E99"/>
    <w:rsid w:val="0005501F"/>
    <w:rsid w:val="00055358"/>
    <w:rsid w:val="000556C2"/>
    <w:rsid w:val="000556DC"/>
    <w:rsid w:val="00055E8F"/>
    <w:rsid w:val="00055EC0"/>
    <w:rsid w:val="000560E9"/>
    <w:rsid w:val="000564B7"/>
    <w:rsid w:val="0005667D"/>
    <w:rsid w:val="0005723C"/>
    <w:rsid w:val="00057248"/>
    <w:rsid w:val="00057481"/>
    <w:rsid w:val="0005769E"/>
    <w:rsid w:val="00057EDB"/>
    <w:rsid w:val="00060062"/>
    <w:rsid w:val="00060435"/>
    <w:rsid w:val="00060806"/>
    <w:rsid w:val="00060A4A"/>
    <w:rsid w:val="00060B3A"/>
    <w:rsid w:val="0006168A"/>
    <w:rsid w:val="000619E6"/>
    <w:rsid w:val="00061AA3"/>
    <w:rsid w:val="00061CC9"/>
    <w:rsid w:val="00061D9F"/>
    <w:rsid w:val="000623AC"/>
    <w:rsid w:val="000628E4"/>
    <w:rsid w:val="00062949"/>
    <w:rsid w:val="00062BCA"/>
    <w:rsid w:val="00062CCA"/>
    <w:rsid w:val="00062E8D"/>
    <w:rsid w:val="00062F9B"/>
    <w:rsid w:val="00063613"/>
    <w:rsid w:val="00063E6C"/>
    <w:rsid w:val="00064248"/>
    <w:rsid w:val="00064491"/>
    <w:rsid w:val="000649F7"/>
    <w:rsid w:val="000650A4"/>
    <w:rsid w:val="0006557C"/>
    <w:rsid w:val="000669B1"/>
    <w:rsid w:val="00066EAA"/>
    <w:rsid w:val="00066ECE"/>
    <w:rsid w:val="000674C7"/>
    <w:rsid w:val="0006795B"/>
    <w:rsid w:val="00067E4F"/>
    <w:rsid w:val="000702B0"/>
    <w:rsid w:val="000705F3"/>
    <w:rsid w:val="00070B4C"/>
    <w:rsid w:val="00070DD1"/>
    <w:rsid w:val="00071AFA"/>
    <w:rsid w:val="00071CF8"/>
    <w:rsid w:val="00071EC5"/>
    <w:rsid w:val="00071F4B"/>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870"/>
    <w:rsid w:val="00076C1D"/>
    <w:rsid w:val="00077343"/>
    <w:rsid w:val="000773F3"/>
    <w:rsid w:val="000774FC"/>
    <w:rsid w:val="00077CE5"/>
    <w:rsid w:val="00077D5B"/>
    <w:rsid w:val="00077FE9"/>
    <w:rsid w:val="00080087"/>
    <w:rsid w:val="00080420"/>
    <w:rsid w:val="000809F5"/>
    <w:rsid w:val="00081157"/>
    <w:rsid w:val="000811F0"/>
    <w:rsid w:val="00081435"/>
    <w:rsid w:val="000820A2"/>
    <w:rsid w:val="000821FD"/>
    <w:rsid w:val="000822B2"/>
    <w:rsid w:val="00082929"/>
    <w:rsid w:val="00083899"/>
    <w:rsid w:val="00083A58"/>
    <w:rsid w:val="00083B90"/>
    <w:rsid w:val="00084939"/>
    <w:rsid w:val="00084CF1"/>
    <w:rsid w:val="0008508E"/>
    <w:rsid w:val="00085E46"/>
    <w:rsid w:val="00085F0B"/>
    <w:rsid w:val="00086D85"/>
    <w:rsid w:val="0008701B"/>
    <w:rsid w:val="00087D4A"/>
    <w:rsid w:val="00087D63"/>
    <w:rsid w:val="00090536"/>
    <w:rsid w:val="000907D0"/>
    <w:rsid w:val="0009150C"/>
    <w:rsid w:val="00091C7D"/>
    <w:rsid w:val="0009228F"/>
    <w:rsid w:val="00092B86"/>
    <w:rsid w:val="00092CBD"/>
    <w:rsid w:val="00092D5F"/>
    <w:rsid w:val="00093511"/>
    <w:rsid w:val="0009381B"/>
    <w:rsid w:val="00093853"/>
    <w:rsid w:val="0009481B"/>
    <w:rsid w:val="00094C40"/>
    <w:rsid w:val="00094D4D"/>
    <w:rsid w:val="0009561E"/>
    <w:rsid w:val="000962F8"/>
    <w:rsid w:val="000964F9"/>
    <w:rsid w:val="00096A94"/>
    <w:rsid w:val="00096F15"/>
    <w:rsid w:val="00096FF0"/>
    <w:rsid w:val="000974A1"/>
    <w:rsid w:val="000977E6"/>
    <w:rsid w:val="000978F1"/>
    <w:rsid w:val="0009791D"/>
    <w:rsid w:val="00097DBB"/>
    <w:rsid w:val="00097DDE"/>
    <w:rsid w:val="00097DE9"/>
    <w:rsid w:val="000A0023"/>
    <w:rsid w:val="000A02B4"/>
    <w:rsid w:val="000A03B6"/>
    <w:rsid w:val="000A0474"/>
    <w:rsid w:val="000A0C0F"/>
    <w:rsid w:val="000A0E63"/>
    <w:rsid w:val="000A11DE"/>
    <w:rsid w:val="000A172C"/>
    <w:rsid w:val="000A203C"/>
    <w:rsid w:val="000A24FF"/>
    <w:rsid w:val="000A255A"/>
    <w:rsid w:val="000A27DC"/>
    <w:rsid w:val="000A2962"/>
    <w:rsid w:val="000A300A"/>
    <w:rsid w:val="000A3288"/>
    <w:rsid w:val="000A3772"/>
    <w:rsid w:val="000A3E57"/>
    <w:rsid w:val="000A4139"/>
    <w:rsid w:val="000A4DDE"/>
    <w:rsid w:val="000A57D7"/>
    <w:rsid w:val="000A5B84"/>
    <w:rsid w:val="000A6F86"/>
    <w:rsid w:val="000A759B"/>
    <w:rsid w:val="000A7B09"/>
    <w:rsid w:val="000B0630"/>
    <w:rsid w:val="000B0AFC"/>
    <w:rsid w:val="000B0DAA"/>
    <w:rsid w:val="000B0F9A"/>
    <w:rsid w:val="000B1095"/>
    <w:rsid w:val="000B12A8"/>
    <w:rsid w:val="000B1DA3"/>
    <w:rsid w:val="000B1F1A"/>
    <w:rsid w:val="000B22D8"/>
    <w:rsid w:val="000B290E"/>
    <w:rsid w:val="000B2BE8"/>
    <w:rsid w:val="000B2E6F"/>
    <w:rsid w:val="000B31B5"/>
    <w:rsid w:val="000B342E"/>
    <w:rsid w:val="000B3468"/>
    <w:rsid w:val="000B35F4"/>
    <w:rsid w:val="000B3D3C"/>
    <w:rsid w:val="000B3EC7"/>
    <w:rsid w:val="000B4944"/>
    <w:rsid w:val="000B4CBD"/>
    <w:rsid w:val="000B4FFC"/>
    <w:rsid w:val="000B5096"/>
    <w:rsid w:val="000B5400"/>
    <w:rsid w:val="000B64CE"/>
    <w:rsid w:val="000B6769"/>
    <w:rsid w:val="000B676C"/>
    <w:rsid w:val="000B6A76"/>
    <w:rsid w:val="000B6FB5"/>
    <w:rsid w:val="000B7232"/>
    <w:rsid w:val="000B750E"/>
    <w:rsid w:val="000B788B"/>
    <w:rsid w:val="000B7902"/>
    <w:rsid w:val="000C052A"/>
    <w:rsid w:val="000C08E2"/>
    <w:rsid w:val="000C0953"/>
    <w:rsid w:val="000C0A0C"/>
    <w:rsid w:val="000C0B02"/>
    <w:rsid w:val="000C1886"/>
    <w:rsid w:val="000C1B60"/>
    <w:rsid w:val="000C1C7B"/>
    <w:rsid w:val="000C1D19"/>
    <w:rsid w:val="000C1FE0"/>
    <w:rsid w:val="000C2AF1"/>
    <w:rsid w:val="000C2C35"/>
    <w:rsid w:val="000C349D"/>
    <w:rsid w:val="000C3A1E"/>
    <w:rsid w:val="000C4458"/>
    <w:rsid w:val="000C452C"/>
    <w:rsid w:val="000C4569"/>
    <w:rsid w:val="000C4878"/>
    <w:rsid w:val="000C48DB"/>
    <w:rsid w:val="000C4933"/>
    <w:rsid w:val="000C4BDD"/>
    <w:rsid w:val="000C5068"/>
    <w:rsid w:val="000C542E"/>
    <w:rsid w:val="000C5544"/>
    <w:rsid w:val="000C5F67"/>
    <w:rsid w:val="000C73F8"/>
    <w:rsid w:val="000C7751"/>
    <w:rsid w:val="000C796F"/>
    <w:rsid w:val="000C7C79"/>
    <w:rsid w:val="000C7F93"/>
    <w:rsid w:val="000D07AC"/>
    <w:rsid w:val="000D0839"/>
    <w:rsid w:val="000D0955"/>
    <w:rsid w:val="000D0A40"/>
    <w:rsid w:val="000D0B8A"/>
    <w:rsid w:val="000D0F14"/>
    <w:rsid w:val="000D109A"/>
    <w:rsid w:val="000D1145"/>
    <w:rsid w:val="000D266F"/>
    <w:rsid w:val="000D2938"/>
    <w:rsid w:val="000D2A6F"/>
    <w:rsid w:val="000D3A63"/>
    <w:rsid w:val="000D3C93"/>
    <w:rsid w:val="000D3DEA"/>
    <w:rsid w:val="000D3E6D"/>
    <w:rsid w:val="000D3EDE"/>
    <w:rsid w:val="000D3F3C"/>
    <w:rsid w:val="000D4185"/>
    <w:rsid w:val="000D47AA"/>
    <w:rsid w:val="000D4895"/>
    <w:rsid w:val="000D4B8E"/>
    <w:rsid w:val="000D550E"/>
    <w:rsid w:val="000D5BB2"/>
    <w:rsid w:val="000D5BC3"/>
    <w:rsid w:val="000D5C25"/>
    <w:rsid w:val="000D5F59"/>
    <w:rsid w:val="000D5F89"/>
    <w:rsid w:val="000D6054"/>
    <w:rsid w:val="000D633E"/>
    <w:rsid w:val="000D6727"/>
    <w:rsid w:val="000D6DE2"/>
    <w:rsid w:val="000D6F1E"/>
    <w:rsid w:val="000D6F47"/>
    <w:rsid w:val="000D71CA"/>
    <w:rsid w:val="000D764E"/>
    <w:rsid w:val="000E0236"/>
    <w:rsid w:val="000E066B"/>
    <w:rsid w:val="000E07E9"/>
    <w:rsid w:val="000E09F8"/>
    <w:rsid w:val="000E1DB4"/>
    <w:rsid w:val="000E1F84"/>
    <w:rsid w:val="000E1FA2"/>
    <w:rsid w:val="000E21A5"/>
    <w:rsid w:val="000E21FB"/>
    <w:rsid w:val="000E27A9"/>
    <w:rsid w:val="000E31C0"/>
    <w:rsid w:val="000E33F5"/>
    <w:rsid w:val="000E3608"/>
    <w:rsid w:val="000E3FA2"/>
    <w:rsid w:val="000E3FB3"/>
    <w:rsid w:val="000E40FE"/>
    <w:rsid w:val="000E41C3"/>
    <w:rsid w:val="000E41C5"/>
    <w:rsid w:val="000E4496"/>
    <w:rsid w:val="000E4935"/>
    <w:rsid w:val="000E49A9"/>
    <w:rsid w:val="000E4A23"/>
    <w:rsid w:val="000E4CF4"/>
    <w:rsid w:val="000E4FE8"/>
    <w:rsid w:val="000E63F2"/>
    <w:rsid w:val="000E64A8"/>
    <w:rsid w:val="000E6500"/>
    <w:rsid w:val="000E697F"/>
    <w:rsid w:val="000E6B51"/>
    <w:rsid w:val="000E745D"/>
    <w:rsid w:val="000E7982"/>
    <w:rsid w:val="000E7A9C"/>
    <w:rsid w:val="000E7ADC"/>
    <w:rsid w:val="000E7FEA"/>
    <w:rsid w:val="000F0018"/>
    <w:rsid w:val="000F006A"/>
    <w:rsid w:val="000F00E3"/>
    <w:rsid w:val="000F020C"/>
    <w:rsid w:val="000F04C3"/>
    <w:rsid w:val="000F06B8"/>
    <w:rsid w:val="000F07E3"/>
    <w:rsid w:val="000F0B18"/>
    <w:rsid w:val="000F130A"/>
    <w:rsid w:val="000F173E"/>
    <w:rsid w:val="000F1783"/>
    <w:rsid w:val="000F19F9"/>
    <w:rsid w:val="000F271F"/>
    <w:rsid w:val="000F2893"/>
    <w:rsid w:val="000F30E0"/>
    <w:rsid w:val="000F37AD"/>
    <w:rsid w:val="000F3800"/>
    <w:rsid w:val="000F38C9"/>
    <w:rsid w:val="000F3A3E"/>
    <w:rsid w:val="000F3E0D"/>
    <w:rsid w:val="000F489E"/>
    <w:rsid w:val="000F491E"/>
    <w:rsid w:val="000F4C50"/>
    <w:rsid w:val="000F4FD0"/>
    <w:rsid w:val="000F59B9"/>
    <w:rsid w:val="000F59FD"/>
    <w:rsid w:val="000F629E"/>
    <w:rsid w:val="000F710D"/>
    <w:rsid w:val="000F73B7"/>
    <w:rsid w:val="000F7582"/>
    <w:rsid w:val="000F7B53"/>
    <w:rsid w:val="0010042F"/>
    <w:rsid w:val="00100BA7"/>
    <w:rsid w:val="00100DD0"/>
    <w:rsid w:val="00100F2B"/>
    <w:rsid w:val="00101219"/>
    <w:rsid w:val="00101E21"/>
    <w:rsid w:val="00102121"/>
    <w:rsid w:val="00102249"/>
    <w:rsid w:val="0010236D"/>
    <w:rsid w:val="0010398A"/>
    <w:rsid w:val="00103BF7"/>
    <w:rsid w:val="00103E17"/>
    <w:rsid w:val="001043F5"/>
    <w:rsid w:val="00104765"/>
    <w:rsid w:val="00104C1C"/>
    <w:rsid w:val="00105377"/>
    <w:rsid w:val="00105714"/>
    <w:rsid w:val="00105B56"/>
    <w:rsid w:val="00105C03"/>
    <w:rsid w:val="00105E61"/>
    <w:rsid w:val="00105EA3"/>
    <w:rsid w:val="00106101"/>
    <w:rsid w:val="0010674C"/>
    <w:rsid w:val="00106903"/>
    <w:rsid w:val="00106CB3"/>
    <w:rsid w:val="00107030"/>
    <w:rsid w:val="00107C0B"/>
    <w:rsid w:val="00107EFB"/>
    <w:rsid w:val="001100B2"/>
    <w:rsid w:val="0011013B"/>
    <w:rsid w:val="001104D6"/>
    <w:rsid w:val="00110631"/>
    <w:rsid w:val="00110633"/>
    <w:rsid w:val="00110985"/>
    <w:rsid w:val="00110B6E"/>
    <w:rsid w:val="001126A5"/>
    <w:rsid w:val="0011296A"/>
    <w:rsid w:val="00112B87"/>
    <w:rsid w:val="00112C0C"/>
    <w:rsid w:val="00112DC5"/>
    <w:rsid w:val="00112E9D"/>
    <w:rsid w:val="00113737"/>
    <w:rsid w:val="00113A9F"/>
    <w:rsid w:val="00113C54"/>
    <w:rsid w:val="00113CD2"/>
    <w:rsid w:val="00113F56"/>
    <w:rsid w:val="00114231"/>
    <w:rsid w:val="001142D2"/>
    <w:rsid w:val="00114344"/>
    <w:rsid w:val="001148D1"/>
    <w:rsid w:val="00114EB6"/>
    <w:rsid w:val="00114F93"/>
    <w:rsid w:val="001151D2"/>
    <w:rsid w:val="001151DC"/>
    <w:rsid w:val="0011559A"/>
    <w:rsid w:val="0011570F"/>
    <w:rsid w:val="00115B33"/>
    <w:rsid w:val="00115C63"/>
    <w:rsid w:val="00115E44"/>
    <w:rsid w:val="00116135"/>
    <w:rsid w:val="0011620E"/>
    <w:rsid w:val="001162A2"/>
    <w:rsid w:val="00116680"/>
    <w:rsid w:val="00116919"/>
    <w:rsid w:val="00116967"/>
    <w:rsid w:val="00116B7B"/>
    <w:rsid w:val="00116CAA"/>
    <w:rsid w:val="00116CC2"/>
    <w:rsid w:val="00116E75"/>
    <w:rsid w:val="00116F86"/>
    <w:rsid w:val="00116F88"/>
    <w:rsid w:val="00117060"/>
    <w:rsid w:val="00117A91"/>
    <w:rsid w:val="00117B10"/>
    <w:rsid w:val="00117CA5"/>
    <w:rsid w:val="00117CEB"/>
    <w:rsid w:val="00117E4D"/>
    <w:rsid w:val="00117FF4"/>
    <w:rsid w:val="00120895"/>
    <w:rsid w:val="00120ABF"/>
    <w:rsid w:val="00121296"/>
    <w:rsid w:val="001216A4"/>
    <w:rsid w:val="001218BD"/>
    <w:rsid w:val="00121B31"/>
    <w:rsid w:val="0012225F"/>
    <w:rsid w:val="00122682"/>
    <w:rsid w:val="00122C37"/>
    <w:rsid w:val="00122E9E"/>
    <w:rsid w:val="001230A8"/>
    <w:rsid w:val="00123214"/>
    <w:rsid w:val="00123B4F"/>
    <w:rsid w:val="00124021"/>
    <w:rsid w:val="001241E7"/>
    <w:rsid w:val="001242F3"/>
    <w:rsid w:val="00124370"/>
    <w:rsid w:val="001244C2"/>
    <w:rsid w:val="00124B83"/>
    <w:rsid w:val="00124C70"/>
    <w:rsid w:val="00124F84"/>
    <w:rsid w:val="001252A4"/>
    <w:rsid w:val="00125362"/>
    <w:rsid w:val="001259FB"/>
    <w:rsid w:val="00125D1D"/>
    <w:rsid w:val="0012620D"/>
    <w:rsid w:val="00126BDF"/>
    <w:rsid w:val="0012773B"/>
    <w:rsid w:val="001277A1"/>
    <w:rsid w:val="00127C0E"/>
    <w:rsid w:val="00127EC6"/>
    <w:rsid w:val="00127FED"/>
    <w:rsid w:val="00130DE4"/>
    <w:rsid w:val="0013118E"/>
    <w:rsid w:val="0013129A"/>
    <w:rsid w:val="0013154C"/>
    <w:rsid w:val="0013168F"/>
    <w:rsid w:val="00131F6C"/>
    <w:rsid w:val="001324E6"/>
    <w:rsid w:val="0013295A"/>
    <w:rsid w:val="00132989"/>
    <w:rsid w:val="00133058"/>
    <w:rsid w:val="00133B9E"/>
    <w:rsid w:val="00133E98"/>
    <w:rsid w:val="00133F99"/>
    <w:rsid w:val="00134143"/>
    <w:rsid w:val="001343AB"/>
    <w:rsid w:val="001343C5"/>
    <w:rsid w:val="00134560"/>
    <w:rsid w:val="00134A64"/>
    <w:rsid w:val="00135256"/>
    <w:rsid w:val="00135438"/>
    <w:rsid w:val="00135718"/>
    <w:rsid w:val="00135828"/>
    <w:rsid w:val="0013593E"/>
    <w:rsid w:val="00136402"/>
    <w:rsid w:val="00136A35"/>
    <w:rsid w:val="00136DF7"/>
    <w:rsid w:val="001374E6"/>
    <w:rsid w:val="001377AA"/>
    <w:rsid w:val="00137B80"/>
    <w:rsid w:val="00137E04"/>
    <w:rsid w:val="00137E9F"/>
    <w:rsid w:val="00140417"/>
    <w:rsid w:val="001406A5"/>
    <w:rsid w:val="0014129E"/>
    <w:rsid w:val="00141365"/>
    <w:rsid w:val="0014151C"/>
    <w:rsid w:val="00141631"/>
    <w:rsid w:val="0014194B"/>
    <w:rsid w:val="00141E56"/>
    <w:rsid w:val="0014229A"/>
    <w:rsid w:val="00142F80"/>
    <w:rsid w:val="001430BC"/>
    <w:rsid w:val="001436E8"/>
    <w:rsid w:val="001449A7"/>
    <w:rsid w:val="00144B3F"/>
    <w:rsid w:val="00144BF3"/>
    <w:rsid w:val="00144E60"/>
    <w:rsid w:val="00145285"/>
    <w:rsid w:val="001453DF"/>
    <w:rsid w:val="0014571E"/>
    <w:rsid w:val="00145F55"/>
    <w:rsid w:val="001465D8"/>
    <w:rsid w:val="00146947"/>
    <w:rsid w:val="00146A55"/>
    <w:rsid w:val="0014742B"/>
    <w:rsid w:val="0014743B"/>
    <w:rsid w:val="001474E4"/>
    <w:rsid w:val="0014754C"/>
    <w:rsid w:val="001476D3"/>
    <w:rsid w:val="00147910"/>
    <w:rsid w:val="00147978"/>
    <w:rsid w:val="0015098A"/>
    <w:rsid w:val="00150C56"/>
    <w:rsid w:val="00150EE3"/>
    <w:rsid w:val="00151332"/>
    <w:rsid w:val="00151BDE"/>
    <w:rsid w:val="001527B1"/>
    <w:rsid w:val="00152AD3"/>
    <w:rsid w:val="00152B6D"/>
    <w:rsid w:val="00152D00"/>
    <w:rsid w:val="00153236"/>
    <w:rsid w:val="001534F8"/>
    <w:rsid w:val="001538B9"/>
    <w:rsid w:val="00153AF6"/>
    <w:rsid w:val="00154279"/>
    <w:rsid w:val="00154666"/>
    <w:rsid w:val="00154899"/>
    <w:rsid w:val="00154901"/>
    <w:rsid w:val="00154CFC"/>
    <w:rsid w:val="00155303"/>
    <w:rsid w:val="00155608"/>
    <w:rsid w:val="0015594D"/>
    <w:rsid w:val="00155B51"/>
    <w:rsid w:val="00155E43"/>
    <w:rsid w:val="00155EAD"/>
    <w:rsid w:val="00156781"/>
    <w:rsid w:val="00156B10"/>
    <w:rsid w:val="00156B14"/>
    <w:rsid w:val="00157DA5"/>
    <w:rsid w:val="00157F46"/>
    <w:rsid w:val="00160161"/>
    <w:rsid w:val="00160187"/>
    <w:rsid w:val="0016024C"/>
    <w:rsid w:val="0016061A"/>
    <w:rsid w:val="00160819"/>
    <w:rsid w:val="00160A85"/>
    <w:rsid w:val="00161011"/>
    <w:rsid w:val="00161412"/>
    <w:rsid w:val="001618C3"/>
    <w:rsid w:val="00162082"/>
    <w:rsid w:val="0016243F"/>
    <w:rsid w:val="001626E4"/>
    <w:rsid w:val="00162837"/>
    <w:rsid w:val="00162C27"/>
    <w:rsid w:val="00163175"/>
    <w:rsid w:val="0016339A"/>
    <w:rsid w:val="00164B9E"/>
    <w:rsid w:val="001655AA"/>
    <w:rsid w:val="00165791"/>
    <w:rsid w:val="00165956"/>
    <w:rsid w:val="001659C9"/>
    <w:rsid w:val="00165BE9"/>
    <w:rsid w:val="00165C7E"/>
    <w:rsid w:val="00165F2C"/>
    <w:rsid w:val="00165FD8"/>
    <w:rsid w:val="00166087"/>
    <w:rsid w:val="001665E6"/>
    <w:rsid w:val="0016676A"/>
    <w:rsid w:val="00166C7F"/>
    <w:rsid w:val="00166FEE"/>
    <w:rsid w:val="00167627"/>
    <w:rsid w:val="00167EA4"/>
    <w:rsid w:val="00167F65"/>
    <w:rsid w:val="001701BE"/>
    <w:rsid w:val="00170246"/>
    <w:rsid w:val="00170382"/>
    <w:rsid w:val="00170DCF"/>
    <w:rsid w:val="00170E33"/>
    <w:rsid w:val="00170F6C"/>
    <w:rsid w:val="0017183C"/>
    <w:rsid w:val="00171852"/>
    <w:rsid w:val="0017225F"/>
    <w:rsid w:val="00172280"/>
    <w:rsid w:val="001723DB"/>
    <w:rsid w:val="00172EE1"/>
    <w:rsid w:val="001730F4"/>
    <w:rsid w:val="0017326B"/>
    <w:rsid w:val="00173289"/>
    <w:rsid w:val="0017343E"/>
    <w:rsid w:val="00174789"/>
    <w:rsid w:val="001747BD"/>
    <w:rsid w:val="001749EB"/>
    <w:rsid w:val="00175244"/>
    <w:rsid w:val="0017526D"/>
    <w:rsid w:val="00175452"/>
    <w:rsid w:val="001759A8"/>
    <w:rsid w:val="001760DE"/>
    <w:rsid w:val="00176417"/>
    <w:rsid w:val="00176483"/>
    <w:rsid w:val="001768C3"/>
    <w:rsid w:val="00176BA4"/>
    <w:rsid w:val="00176D49"/>
    <w:rsid w:val="00176FC5"/>
    <w:rsid w:val="00177B86"/>
    <w:rsid w:val="00180913"/>
    <w:rsid w:val="00180C66"/>
    <w:rsid w:val="00180DA9"/>
    <w:rsid w:val="00180FFF"/>
    <w:rsid w:val="001814C1"/>
    <w:rsid w:val="00181676"/>
    <w:rsid w:val="00181F6C"/>
    <w:rsid w:val="00181FE0"/>
    <w:rsid w:val="00182523"/>
    <w:rsid w:val="00182A01"/>
    <w:rsid w:val="001830E2"/>
    <w:rsid w:val="001831BD"/>
    <w:rsid w:val="001834C0"/>
    <w:rsid w:val="00183B4D"/>
    <w:rsid w:val="0018400E"/>
    <w:rsid w:val="00184344"/>
    <w:rsid w:val="00184C7D"/>
    <w:rsid w:val="00184DC6"/>
    <w:rsid w:val="0018529D"/>
    <w:rsid w:val="0018544D"/>
    <w:rsid w:val="00185985"/>
    <w:rsid w:val="00185A6D"/>
    <w:rsid w:val="00185F33"/>
    <w:rsid w:val="0018612D"/>
    <w:rsid w:val="001867F0"/>
    <w:rsid w:val="00186D0C"/>
    <w:rsid w:val="00187543"/>
    <w:rsid w:val="0019010B"/>
    <w:rsid w:val="001901C4"/>
    <w:rsid w:val="0019020F"/>
    <w:rsid w:val="00190287"/>
    <w:rsid w:val="001907AE"/>
    <w:rsid w:val="00190F29"/>
    <w:rsid w:val="0019187A"/>
    <w:rsid w:val="00191A6B"/>
    <w:rsid w:val="00191B08"/>
    <w:rsid w:val="00192849"/>
    <w:rsid w:val="00192C23"/>
    <w:rsid w:val="00192E35"/>
    <w:rsid w:val="001931CB"/>
    <w:rsid w:val="001937AF"/>
    <w:rsid w:val="001937D7"/>
    <w:rsid w:val="0019381D"/>
    <w:rsid w:val="001939A5"/>
    <w:rsid w:val="001939BE"/>
    <w:rsid w:val="00193F03"/>
    <w:rsid w:val="00193F7B"/>
    <w:rsid w:val="001949F0"/>
    <w:rsid w:val="00194B9F"/>
    <w:rsid w:val="00195079"/>
    <w:rsid w:val="0019538A"/>
    <w:rsid w:val="001953FE"/>
    <w:rsid w:val="001959D4"/>
    <w:rsid w:val="00195F95"/>
    <w:rsid w:val="00196149"/>
    <w:rsid w:val="00196689"/>
    <w:rsid w:val="001968F9"/>
    <w:rsid w:val="0019692A"/>
    <w:rsid w:val="00196C3B"/>
    <w:rsid w:val="00197E06"/>
    <w:rsid w:val="00197E77"/>
    <w:rsid w:val="001A0194"/>
    <w:rsid w:val="001A029C"/>
    <w:rsid w:val="001A031B"/>
    <w:rsid w:val="001A033D"/>
    <w:rsid w:val="001A0AFC"/>
    <w:rsid w:val="001A0BBE"/>
    <w:rsid w:val="001A0C4B"/>
    <w:rsid w:val="001A0F4C"/>
    <w:rsid w:val="001A0F73"/>
    <w:rsid w:val="001A1117"/>
    <w:rsid w:val="001A1613"/>
    <w:rsid w:val="001A2575"/>
    <w:rsid w:val="001A291B"/>
    <w:rsid w:val="001A2A1B"/>
    <w:rsid w:val="001A2B24"/>
    <w:rsid w:val="001A2BBE"/>
    <w:rsid w:val="001A2F5E"/>
    <w:rsid w:val="001A3333"/>
    <w:rsid w:val="001A3D0A"/>
    <w:rsid w:val="001A4227"/>
    <w:rsid w:val="001A45FA"/>
    <w:rsid w:val="001A4779"/>
    <w:rsid w:val="001A4C42"/>
    <w:rsid w:val="001A4D8D"/>
    <w:rsid w:val="001A512E"/>
    <w:rsid w:val="001A5DD5"/>
    <w:rsid w:val="001A5E07"/>
    <w:rsid w:val="001A64C7"/>
    <w:rsid w:val="001A658D"/>
    <w:rsid w:val="001A6AB3"/>
    <w:rsid w:val="001A6C31"/>
    <w:rsid w:val="001A727F"/>
    <w:rsid w:val="001A7418"/>
    <w:rsid w:val="001A7AA6"/>
    <w:rsid w:val="001A7FB2"/>
    <w:rsid w:val="001A7FC7"/>
    <w:rsid w:val="001B031A"/>
    <w:rsid w:val="001B0525"/>
    <w:rsid w:val="001B05DD"/>
    <w:rsid w:val="001B0CC6"/>
    <w:rsid w:val="001B108C"/>
    <w:rsid w:val="001B18B7"/>
    <w:rsid w:val="001B194A"/>
    <w:rsid w:val="001B1DB9"/>
    <w:rsid w:val="001B210A"/>
    <w:rsid w:val="001B2382"/>
    <w:rsid w:val="001B279B"/>
    <w:rsid w:val="001B31F8"/>
    <w:rsid w:val="001B35B9"/>
    <w:rsid w:val="001B3855"/>
    <w:rsid w:val="001B3931"/>
    <w:rsid w:val="001B427D"/>
    <w:rsid w:val="001B4592"/>
    <w:rsid w:val="001B4A69"/>
    <w:rsid w:val="001B4DD2"/>
    <w:rsid w:val="001B53FC"/>
    <w:rsid w:val="001B5857"/>
    <w:rsid w:val="001B5984"/>
    <w:rsid w:val="001B5DB9"/>
    <w:rsid w:val="001B623E"/>
    <w:rsid w:val="001B64B1"/>
    <w:rsid w:val="001B659B"/>
    <w:rsid w:val="001B6F28"/>
    <w:rsid w:val="001B73FE"/>
    <w:rsid w:val="001B7672"/>
    <w:rsid w:val="001B78B1"/>
    <w:rsid w:val="001B7B61"/>
    <w:rsid w:val="001B7E7A"/>
    <w:rsid w:val="001B7EC6"/>
    <w:rsid w:val="001C0910"/>
    <w:rsid w:val="001C096F"/>
    <w:rsid w:val="001C0A83"/>
    <w:rsid w:val="001C2019"/>
    <w:rsid w:val="001C21B6"/>
    <w:rsid w:val="001C24AC"/>
    <w:rsid w:val="001C28CB"/>
    <w:rsid w:val="001C2AB5"/>
    <w:rsid w:val="001C2ABB"/>
    <w:rsid w:val="001C2D28"/>
    <w:rsid w:val="001C324E"/>
    <w:rsid w:val="001C3642"/>
    <w:rsid w:val="001C3682"/>
    <w:rsid w:val="001C3CF4"/>
    <w:rsid w:val="001C3DC9"/>
    <w:rsid w:val="001C471E"/>
    <w:rsid w:val="001C4B3F"/>
    <w:rsid w:val="001C5170"/>
    <w:rsid w:val="001C51A2"/>
    <w:rsid w:val="001C5339"/>
    <w:rsid w:val="001C53EC"/>
    <w:rsid w:val="001C577F"/>
    <w:rsid w:val="001C5E72"/>
    <w:rsid w:val="001C60A4"/>
    <w:rsid w:val="001C6E9A"/>
    <w:rsid w:val="001C715B"/>
    <w:rsid w:val="001C7279"/>
    <w:rsid w:val="001C7ED6"/>
    <w:rsid w:val="001D037A"/>
    <w:rsid w:val="001D07E7"/>
    <w:rsid w:val="001D0A36"/>
    <w:rsid w:val="001D0E82"/>
    <w:rsid w:val="001D12DC"/>
    <w:rsid w:val="001D12EE"/>
    <w:rsid w:val="001D1415"/>
    <w:rsid w:val="001D1561"/>
    <w:rsid w:val="001D15BF"/>
    <w:rsid w:val="001D169A"/>
    <w:rsid w:val="001D188F"/>
    <w:rsid w:val="001D2567"/>
    <w:rsid w:val="001D284A"/>
    <w:rsid w:val="001D2A74"/>
    <w:rsid w:val="001D31C9"/>
    <w:rsid w:val="001D33CA"/>
    <w:rsid w:val="001D3F12"/>
    <w:rsid w:val="001D428F"/>
    <w:rsid w:val="001D45AF"/>
    <w:rsid w:val="001D4B18"/>
    <w:rsid w:val="001D4C6D"/>
    <w:rsid w:val="001D4F2A"/>
    <w:rsid w:val="001D573F"/>
    <w:rsid w:val="001D5ADE"/>
    <w:rsid w:val="001D6218"/>
    <w:rsid w:val="001D68B7"/>
    <w:rsid w:val="001D6ACF"/>
    <w:rsid w:val="001D6E99"/>
    <w:rsid w:val="001D6EC4"/>
    <w:rsid w:val="001D6F7C"/>
    <w:rsid w:val="001D7116"/>
    <w:rsid w:val="001D7169"/>
    <w:rsid w:val="001D7375"/>
    <w:rsid w:val="001D7C83"/>
    <w:rsid w:val="001D7E5D"/>
    <w:rsid w:val="001D7F9B"/>
    <w:rsid w:val="001E07A1"/>
    <w:rsid w:val="001E0C21"/>
    <w:rsid w:val="001E0D89"/>
    <w:rsid w:val="001E0DE1"/>
    <w:rsid w:val="001E1317"/>
    <w:rsid w:val="001E15AA"/>
    <w:rsid w:val="001E171B"/>
    <w:rsid w:val="001E1771"/>
    <w:rsid w:val="001E1B89"/>
    <w:rsid w:val="001E1FE4"/>
    <w:rsid w:val="001E2220"/>
    <w:rsid w:val="001E2467"/>
    <w:rsid w:val="001E2E61"/>
    <w:rsid w:val="001E3489"/>
    <w:rsid w:val="001E3648"/>
    <w:rsid w:val="001E3DFA"/>
    <w:rsid w:val="001E4C5E"/>
    <w:rsid w:val="001E4DBC"/>
    <w:rsid w:val="001E4DCB"/>
    <w:rsid w:val="001E4E5A"/>
    <w:rsid w:val="001E518F"/>
    <w:rsid w:val="001E5D24"/>
    <w:rsid w:val="001E5D48"/>
    <w:rsid w:val="001E6101"/>
    <w:rsid w:val="001E618F"/>
    <w:rsid w:val="001E61A6"/>
    <w:rsid w:val="001E6451"/>
    <w:rsid w:val="001E6542"/>
    <w:rsid w:val="001E666D"/>
    <w:rsid w:val="001E68A4"/>
    <w:rsid w:val="001E703F"/>
    <w:rsid w:val="001E72D3"/>
    <w:rsid w:val="001E7308"/>
    <w:rsid w:val="001E77A5"/>
    <w:rsid w:val="001E7BB6"/>
    <w:rsid w:val="001E7DD3"/>
    <w:rsid w:val="001F01F8"/>
    <w:rsid w:val="001F045D"/>
    <w:rsid w:val="001F0ABF"/>
    <w:rsid w:val="001F0C85"/>
    <w:rsid w:val="001F0D49"/>
    <w:rsid w:val="001F11E6"/>
    <w:rsid w:val="001F172E"/>
    <w:rsid w:val="001F1E9E"/>
    <w:rsid w:val="001F217A"/>
    <w:rsid w:val="001F24AE"/>
    <w:rsid w:val="001F2604"/>
    <w:rsid w:val="001F3489"/>
    <w:rsid w:val="001F393B"/>
    <w:rsid w:val="001F3A05"/>
    <w:rsid w:val="001F4521"/>
    <w:rsid w:val="001F491F"/>
    <w:rsid w:val="001F54B0"/>
    <w:rsid w:val="001F57C1"/>
    <w:rsid w:val="001F5BA7"/>
    <w:rsid w:val="001F5ED1"/>
    <w:rsid w:val="001F6329"/>
    <w:rsid w:val="001F6332"/>
    <w:rsid w:val="001F6558"/>
    <w:rsid w:val="001F66BD"/>
    <w:rsid w:val="001F70E9"/>
    <w:rsid w:val="001F716D"/>
    <w:rsid w:val="001F7219"/>
    <w:rsid w:val="001F77DE"/>
    <w:rsid w:val="0020048D"/>
    <w:rsid w:val="00200493"/>
    <w:rsid w:val="002004E7"/>
    <w:rsid w:val="00200823"/>
    <w:rsid w:val="002019C3"/>
    <w:rsid w:val="00201D6A"/>
    <w:rsid w:val="00202425"/>
    <w:rsid w:val="00202788"/>
    <w:rsid w:val="00202B9A"/>
    <w:rsid w:val="00202C2E"/>
    <w:rsid w:val="0020318B"/>
    <w:rsid w:val="00203753"/>
    <w:rsid w:val="002037C6"/>
    <w:rsid w:val="002039B1"/>
    <w:rsid w:val="00203AA7"/>
    <w:rsid w:val="0020458D"/>
    <w:rsid w:val="002048E4"/>
    <w:rsid w:val="002055DC"/>
    <w:rsid w:val="0020560A"/>
    <w:rsid w:val="00205C24"/>
    <w:rsid w:val="00205ED5"/>
    <w:rsid w:val="00205FB7"/>
    <w:rsid w:val="002062EE"/>
    <w:rsid w:val="002068DA"/>
    <w:rsid w:val="00206E6A"/>
    <w:rsid w:val="00207CBD"/>
    <w:rsid w:val="00207FAA"/>
    <w:rsid w:val="00207FC7"/>
    <w:rsid w:val="002103B3"/>
    <w:rsid w:val="0021046B"/>
    <w:rsid w:val="002106CA"/>
    <w:rsid w:val="00210D03"/>
    <w:rsid w:val="00210E55"/>
    <w:rsid w:val="00211362"/>
    <w:rsid w:val="002116B8"/>
    <w:rsid w:val="00211896"/>
    <w:rsid w:val="00211B0F"/>
    <w:rsid w:val="00212987"/>
    <w:rsid w:val="00212DDC"/>
    <w:rsid w:val="0021310C"/>
    <w:rsid w:val="00213393"/>
    <w:rsid w:val="002133AF"/>
    <w:rsid w:val="00213BFE"/>
    <w:rsid w:val="00213C3E"/>
    <w:rsid w:val="00213E2D"/>
    <w:rsid w:val="00214032"/>
    <w:rsid w:val="002149AD"/>
    <w:rsid w:val="00214BDC"/>
    <w:rsid w:val="00214D60"/>
    <w:rsid w:val="00215045"/>
    <w:rsid w:val="0021521C"/>
    <w:rsid w:val="0021552B"/>
    <w:rsid w:val="002155C5"/>
    <w:rsid w:val="00215835"/>
    <w:rsid w:val="00215947"/>
    <w:rsid w:val="00215A6C"/>
    <w:rsid w:val="00215DBB"/>
    <w:rsid w:val="00216687"/>
    <w:rsid w:val="0021679D"/>
    <w:rsid w:val="002169AD"/>
    <w:rsid w:val="00216A03"/>
    <w:rsid w:val="00216F06"/>
    <w:rsid w:val="00216FEF"/>
    <w:rsid w:val="002171C2"/>
    <w:rsid w:val="00217388"/>
    <w:rsid w:val="0021774B"/>
    <w:rsid w:val="0021786B"/>
    <w:rsid w:val="00217BBD"/>
    <w:rsid w:val="00217CD6"/>
    <w:rsid w:val="00217D73"/>
    <w:rsid w:val="0022055C"/>
    <w:rsid w:val="002206FC"/>
    <w:rsid w:val="00220D85"/>
    <w:rsid w:val="00220F17"/>
    <w:rsid w:val="00220F64"/>
    <w:rsid w:val="002210C1"/>
    <w:rsid w:val="002217A0"/>
    <w:rsid w:val="00222046"/>
    <w:rsid w:val="002225D4"/>
    <w:rsid w:val="00222607"/>
    <w:rsid w:val="00222838"/>
    <w:rsid w:val="00222915"/>
    <w:rsid w:val="00222BCA"/>
    <w:rsid w:val="00222CD8"/>
    <w:rsid w:val="00222CF4"/>
    <w:rsid w:val="00222F00"/>
    <w:rsid w:val="0022312D"/>
    <w:rsid w:val="0022326B"/>
    <w:rsid w:val="002235A7"/>
    <w:rsid w:val="00223729"/>
    <w:rsid w:val="0022414C"/>
    <w:rsid w:val="0022427C"/>
    <w:rsid w:val="00224C91"/>
    <w:rsid w:val="00224DF4"/>
    <w:rsid w:val="00225819"/>
    <w:rsid w:val="00225E30"/>
    <w:rsid w:val="0022653A"/>
    <w:rsid w:val="00226A37"/>
    <w:rsid w:val="00227112"/>
    <w:rsid w:val="002274F4"/>
    <w:rsid w:val="002275FF"/>
    <w:rsid w:val="00227786"/>
    <w:rsid w:val="0022784A"/>
    <w:rsid w:val="002278F3"/>
    <w:rsid w:val="00227AC4"/>
    <w:rsid w:val="00227ACD"/>
    <w:rsid w:val="0023029A"/>
    <w:rsid w:val="002302E3"/>
    <w:rsid w:val="002303B2"/>
    <w:rsid w:val="002303F3"/>
    <w:rsid w:val="00230569"/>
    <w:rsid w:val="002307E4"/>
    <w:rsid w:val="00230928"/>
    <w:rsid w:val="002309BA"/>
    <w:rsid w:val="00230BB4"/>
    <w:rsid w:val="00231B43"/>
    <w:rsid w:val="002320E6"/>
    <w:rsid w:val="002325A1"/>
    <w:rsid w:val="0023265F"/>
    <w:rsid w:val="00232865"/>
    <w:rsid w:val="00232BAD"/>
    <w:rsid w:val="00233062"/>
    <w:rsid w:val="00233830"/>
    <w:rsid w:val="002340D6"/>
    <w:rsid w:val="0023522F"/>
    <w:rsid w:val="00236166"/>
    <w:rsid w:val="002361DB"/>
    <w:rsid w:val="002364BB"/>
    <w:rsid w:val="00236A8E"/>
    <w:rsid w:val="0023716E"/>
    <w:rsid w:val="00237308"/>
    <w:rsid w:val="002374B0"/>
    <w:rsid w:val="0023784D"/>
    <w:rsid w:val="00240BE7"/>
    <w:rsid w:val="00240D9C"/>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E2E"/>
    <w:rsid w:val="002442F1"/>
    <w:rsid w:val="00244907"/>
    <w:rsid w:val="002449C6"/>
    <w:rsid w:val="00244A55"/>
    <w:rsid w:val="00244D97"/>
    <w:rsid w:val="002459F0"/>
    <w:rsid w:val="00246305"/>
    <w:rsid w:val="0024714F"/>
    <w:rsid w:val="00247789"/>
    <w:rsid w:val="002477C3"/>
    <w:rsid w:val="00247819"/>
    <w:rsid w:val="00247A38"/>
    <w:rsid w:val="00247F05"/>
    <w:rsid w:val="00250053"/>
    <w:rsid w:val="00250597"/>
    <w:rsid w:val="002505DF"/>
    <w:rsid w:val="00250A80"/>
    <w:rsid w:val="00250CB4"/>
    <w:rsid w:val="00250EB7"/>
    <w:rsid w:val="00251180"/>
    <w:rsid w:val="00251791"/>
    <w:rsid w:val="00252081"/>
    <w:rsid w:val="0025279D"/>
    <w:rsid w:val="00252A4C"/>
    <w:rsid w:val="00252D0E"/>
    <w:rsid w:val="00252DE6"/>
    <w:rsid w:val="00252E6E"/>
    <w:rsid w:val="00253968"/>
    <w:rsid w:val="002540F7"/>
    <w:rsid w:val="0025459C"/>
    <w:rsid w:val="0025485B"/>
    <w:rsid w:val="00254A06"/>
    <w:rsid w:val="00254FF9"/>
    <w:rsid w:val="00255104"/>
    <w:rsid w:val="002557A0"/>
    <w:rsid w:val="002558B1"/>
    <w:rsid w:val="002558F5"/>
    <w:rsid w:val="00255BC3"/>
    <w:rsid w:val="00255D96"/>
    <w:rsid w:val="002566CF"/>
    <w:rsid w:val="00256790"/>
    <w:rsid w:val="00256C9B"/>
    <w:rsid w:val="00256EAC"/>
    <w:rsid w:val="002570CB"/>
    <w:rsid w:val="0025728E"/>
    <w:rsid w:val="00257CD9"/>
    <w:rsid w:val="002607DC"/>
    <w:rsid w:val="002614EA"/>
    <w:rsid w:val="00261675"/>
    <w:rsid w:val="00261A16"/>
    <w:rsid w:val="00261D18"/>
    <w:rsid w:val="00262257"/>
    <w:rsid w:val="00262405"/>
    <w:rsid w:val="00262968"/>
    <w:rsid w:val="00262DBE"/>
    <w:rsid w:val="0026379E"/>
    <w:rsid w:val="00263824"/>
    <w:rsid w:val="00263933"/>
    <w:rsid w:val="00263973"/>
    <w:rsid w:val="00263AB3"/>
    <w:rsid w:val="00263BC4"/>
    <w:rsid w:val="00263CA6"/>
    <w:rsid w:val="00263D3E"/>
    <w:rsid w:val="00264229"/>
    <w:rsid w:val="00264266"/>
    <w:rsid w:val="00264333"/>
    <w:rsid w:val="00264810"/>
    <w:rsid w:val="00264966"/>
    <w:rsid w:val="0026582B"/>
    <w:rsid w:val="0026659A"/>
    <w:rsid w:val="00266712"/>
    <w:rsid w:val="00266748"/>
    <w:rsid w:val="00266B4D"/>
    <w:rsid w:val="00266ECF"/>
    <w:rsid w:val="002677C0"/>
    <w:rsid w:val="00270034"/>
    <w:rsid w:val="002700F7"/>
    <w:rsid w:val="00270A14"/>
    <w:rsid w:val="00270D42"/>
    <w:rsid w:val="0027165C"/>
    <w:rsid w:val="002718F6"/>
    <w:rsid w:val="00271A77"/>
    <w:rsid w:val="00271C66"/>
    <w:rsid w:val="00272368"/>
    <w:rsid w:val="002726CC"/>
    <w:rsid w:val="00272BAB"/>
    <w:rsid w:val="00273C24"/>
    <w:rsid w:val="0027402B"/>
    <w:rsid w:val="002742CC"/>
    <w:rsid w:val="002744C5"/>
    <w:rsid w:val="00274883"/>
    <w:rsid w:val="00274A33"/>
    <w:rsid w:val="00274B8F"/>
    <w:rsid w:val="00274EE4"/>
    <w:rsid w:val="00275166"/>
    <w:rsid w:val="002757E8"/>
    <w:rsid w:val="0027584B"/>
    <w:rsid w:val="00275F68"/>
    <w:rsid w:val="002762BB"/>
    <w:rsid w:val="00276673"/>
    <w:rsid w:val="002769B2"/>
    <w:rsid w:val="00276AEB"/>
    <w:rsid w:val="00276E3C"/>
    <w:rsid w:val="00276E45"/>
    <w:rsid w:val="002779B8"/>
    <w:rsid w:val="00277E56"/>
    <w:rsid w:val="00280249"/>
    <w:rsid w:val="002809DB"/>
    <w:rsid w:val="00280B22"/>
    <w:rsid w:val="00280F51"/>
    <w:rsid w:val="00281184"/>
    <w:rsid w:val="0028136D"/>
    <w:rsid w:val="002813B5"/>
    <w:rsid w:val="00281C27"/>
    <w:rsid w:val="00281CBD"/>
    <w:rsid w:val="00281D4F"/>
    <w:rsid w:val="002820F9"/>
    <w:rsid w:val="0028210B"/>
    <w:rsid w:val="0028232A"/>
    <w:rsid w:val="00282462"/>
    <w:rsid w:val="002827D2"/>
    <w:rsid w:val="00282CAD"/>
    <w:rsid w:val="0028348E"/>
    <w:rsid w:val="00283679"/>
    <w:rsid w:val="00283C95"/>
    <w:rsid w:val="00284469"/>
    <w:rsid w:val="002846C8"/>
    <w:rsid w:val="002848FD"/>
    <w:rsid w:val="00285212"/>
    <w:rsid w:val="00285841"/>
    <w:rsid w:val="00285F4C"/>
    <w:rsid w:val="0028630F"/>
    <w:rsid w:val="00286A1E"/>
    <w:rsid w:val="00286A27"/>
    <w:rsid w:val="00286A88"/>
    <w:rsid w:val="0028767B"/>
    <w:rsid w:val="002879E5"/>
    <w:rsid w:val="00287A81"/>
    <w:rsid w:val="00287DC6"/>
    <w:rsid w:val="00290282"/>
    <w:rsid w:val="00290837"/>
    <w:rsid w:val="002908DE"/>
    <w:rsid w:val="00290EA0"/>
    <w:rsid w:val="0029135D"/>
    <w:rsid w:val="0029157E"/>
    <w:rsid w:val="002915C8"/>
    <w:rsid w:val="002917D1"/>
    <w:rsid w:val="002918B4"/>
    <w:rsid w:val="002919E8"/>
    <w:rsid w:val="00292A60"/>
    <w:rsid w:val="00293316"/>
    <w:rsid w:val="002933D6"/>
    <w:rsid w:val="00293463"/>
    <w:rsid w:val="00293701"/>
    <w:rsid w:val="00293C06"/>
    <w:rsid w:val="00293E98"/>
    <w:rsid w:val="00293F53"/>
    <w:rsid w:val="00294055"/>
    <w:rsid w:val="00294637"/>
    <w:rsid w:val="00294C21"/>
    <w:rsid w:val="002951FC"/>
    <w:rsid w:val="002953E6"/>
    <w:rsid w:val="00295712"/>
    <w:rsid w:val="00295766"/>
    <w:rsid w:val="0029578C"/>
    <w:rsid w:val="00295E93"/>
    <w:rsid w:val="002965DA"/>
    <w:rsid w:val="0029693F"/>
    <w:rsid w:val="0029705F"/>
    <w:rsid w:val="00297170"/>
    <w:rsid w:val="00297482"/>
    <w:rsid w:val="0029796A"/>
    <w:rsid w:val="00297BF5"/>
    <w:rsid w:val="00297E3C"/>
    <w:rsid w:val="002A049A"/>
    <w:rsid w:val="002A05DD"/>
    <w:rsid w:val="002A06D0"/>
    <w:rsid w:val="002A08A8"/>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972"/>
    <w:rsid w:val="002A3E84"/>
    <w:rsid w:val="002A43C0"/>
    <w:rsid w:val="002A4C1F"/>
    <w:rsid w:val="002A5264"/>
    <w:rsid w:val="002A586D"/>
    <w:rsid w:val="002A5B91"/>
    <w:rsid w:val="002A610E"/>
    <w:rsid w:val="002A63A4"/>
    <w:rsid w:val="002A6810"/>
    <w:rsid w:val="002A68E1"/>
    <w:rsid w:val="002A7205"/>
    <w:rsid w:val="002A7688"/>
    <w:rsid w:val="002A76D8"/>
    <w:rsid w:val="002A7960"/>
    <w:rsid w:val="002B0080"/>
    <w:rsid w:val="002B0425"/>
    <w:rsid w:val="002B0517"/>
    <w:rsid w:val="002B0640"/>
    <w:rsid w:val="002B0A57"/>
    <w:rsid w:val="002B0B1E"/>
    <w:rsid w:val="002B0BA3"/>
    <w:rsid w:val="002B0D89"/>
    <w:rsid w:val="002B11BD"/>
    <w:rsid w:val="002B135E"/>
    <w:rsid w:val="002B177A"/>
    <w:rsid w:val="002B1CB4"/>
    <w:rsid w:val="002B1FC5"/>
    <w:rsid w:val="002B2551"/>
    <w:rsid w:val="002B2EDB"/>
    <w:rsid w:val="002B338F"/>
    <w:rsid w:val="002B3F12"/>
    <w:rsid w:val="002B47A3"/>
    <w:rsid w:val="002B4BFA"/>
    <w:rsid w:val="002B5553"/>
    <w:rsid w:val="002B5787"/>
    <w:rsid w:val="002B5B6C"/>
    <w:rsid w:val="002B5F19"/>
    <w:rsid w:val="002B60AF"/>
    <w:rsid w:val="002B649F"/>
    <w:rsid w:val="002B6632"/>
    <w:rsid w:val="002B684C"/>
    <w:rsid w:val="002B6D2C"/>
    <w:rsid w:val="002B719F"/>
    <w:rsid w:val="002B72D9"/>
    <w:rsid w:val="002B7408"/>
    <w:rsid w:val="002B78CD"/>
    <w:rsid w:val="002B7920"/>
    <w:rsid w:val="002C0395"/>
    <w:rsid w:val="002C0949"/>
    <w:rsid w:val="002C0A18"/>
    <w:rsid w:val="002C0B7E"/>
    <w:rsid w:val="002C0E65"/>
    <w:rsid w:val="002C11B2"/>
    <w:rsid w:val="002C1EEB"/>
    <w:rsid w:val="002C1EEC"/>
    <w:rsid w:val="002C21AF"/>
    <w:rsid w:val="002C2C1B"/>
    <w:rsid w:val="002C2E9E"/>
    <w:rsid w:val="002C3D2A"/>
    <w:rsid w:val="002C3DC9"/>
    <w:rsid w:val="002C3EB0"/>
    <w:rsid w:val="002C4ABE"/>
    <w:rsid w:val="002C4B65"/>
    <w:rsid w:val="002C4DC0"/>
    <w:rsid w:val="002C51F5"/>
    <w:rsid w:val="002C5C17"/>
    <w:rsid w:val="002C6071"/>
    <w:rsid w:val="002C6225"/>
    <w:rsid w:val="002C62EE"/>
    <w:rsid w:val="002C6835"/>
    <w:rsid w:val="002C6BDD"/>
    <w:rsid w:val="002C6CA9"/>
    <w:rsid w:val="002C6D89"/>
    <w:rsid w:val="002C78CA"/>
    <w:rsid w:val="002C7A8A"/>
    <w:rsid w:val="002D0385"/>
    <w:rsid w:val="002D070E"/>
    <w:rsid w:val="002D07D6"/>
    <w:rsid w:val="002D0A38"/>
    <w:rsid w:val="002D0D32"/>
    <w:rsid w:val="002D10DA"/>
    <w:rsid w:val="002D14F6"/>
    <w:rsid w:val="002D2109"/>
    <w:rsid w:val="002D240D"/>
    <w:rsid w:val="002D25B9"/>
    <w:rsid w:val="002D3022"/>
    <w:rsid w:val="002D312D"/>
    <w:rsid w:val="002D32E0"/>
    <w:rsid w:val="002D3319"/>
    <w:rsid w:val="002D374E"/>
    <w:rsid w:val="002D3AD5"/>
    <w:rsid w:val="002D3AF3"/>
    <w:rsid w:val="002D3CCC"/>
    <w:rsid w:val="002D49F9"/>
    <w:rsid w:val="002D4CEB"/>
    <w:rsid w:val="002D505A"/>
    <w:rsid w:val="002D5296"/>
    <w:rsid w:val="002D54DF"/>
    <w:rsid w:val="002D5833"/>
    <w:rsid w:val="002D5A00"/>
    <w:rsid w:val="002D5BC9"/>
    <w:rsid w:val="002D5C53"/>
    <w:rsid w:val="002D5C82"/>
    <w:rsid w:val="002D6079"/>
    <w:rsid w:val="002D659C"/>
    <w:rsid w:val="002D733E"/>
    <w:rsid w:val="002D7E67"/>
    <w:rsid w:val="002D7E96"/>
    <w:rsid w:val="002E012B"/>
    <w:rsid w:val="002E01A3"/>
    <w:rsid w:val="002E07D9"/>
    <w:rsid w:val="002E08E8"/>
    <w:rsid w:val="002E0DE8"/>
    <w:rsid w:val="002E0F4F"/>
    <w:rsid w:val="002E1041"/>
    <w:rsid w:val="002E115E"/>
    <w:rsid w:val="002E1EE7"/>
    <w:rsid w:val="002E2405"/>
    <w:rsid w:val="002E41EF"/>
    <w:rsid w:val="002E4406"/>
    <w:rsid w:val="002E4743"/>
    <w:rsid w:val="002E4878"/>
    <w:rsid w:val="002E4CA0"/>
    <w:rsid w:val="002E4DCD"/>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4C3"/>
    <w:rsid w:val="002F09BE"/>
    <w:rsid w:val="002F0A66"/>
    <w:rsid w:val="002F0D3E"/>
    <w:rsid w:val="002F0FAE"/>
    <w:rsid w:val="002F1077"/>
    <w:rsid w:val="002F10CC"/>
    <w:rsid w:val="002F1E20"/>
    <w:rsid w:val="002F2975"/>
    <w:rsid w:val="002F2A4A"/>
    <w:rsid w:val="002F2EF9"/>
    <w:rsid w:val="002F3227"/>
    <w:rsid w:val="002F32B1"/>
    <w:rsid w:val="002F357A"/>
    <w:rsid w:val="002F37A4"/>
    <w:rsid w:val="002F413D"/>
    <w:rsid w:val="002F41A9"/>
    <w:rsid w:val="002F44DB"/>
    <w:rsid w:val="002F4568"/>
    <w:rsid w:val="002F474E"/>
    <w:rsid w:val="002F515B"/>
    <w:rsid w:val="002F520D"/>
    <w:rsid w:val="002F5586"/>
    <w:rsid w:val="002F5869"/>
    <w:rsid w:val="002F5DEF"/>
    <w:rsid w:val="002F7902"/>
    <w:rsid w:val="002F7E5A"/>
    <w:rsid w:val="0030027E"/>
    <w:rsid w:val="00300746"/>
    <w:rsid w:val="00300997"/>
    <w:rsid w:val="00300EDB"/>
    <w:rsid w:val="00301019"/>
    <w:rsid w:val="0030119C"/>
    <w:rsid w:val="003016FA"/>
    <w:rsid w:val="00301A58"/>
    <w:rsid w:val="00301D42"/>
    <w:rsid w:val="00301D55"/>
    <w:rsid w:val="00301F81"/>
    <w:rsid w:val="0030233A"/>
    <w:rsid w:val="003024FF"/>
    <w:rsid w:val="0030260C"/>
    <w:rsid w:val="003026F0"/>
    <w:rsid w:val="00302A9E"/>
    <w:rsid w:val="003034C8"/>
    <w:rsid w:val="00303865"/>
    <w:rsid w:val="00304BC0"/>
    <w:rsid w:val="00304FD6"/>
    <w:rsid w:val="003054D5"/>
    <w:rsid w:val="003057F1"/>
    <w:rsid w:val="00305FE0"/>
    <w:rsid w:val="0030628D"/>
    <w:rsid w:val="00306850"/>
    <w:rsid w:val="00306861"/>
    <w:rsid w:val="00306973"/>
    <w:rsid w:val="003069D6"/>
    <w:rsid w:val="00306B3F"/>
    <w:rsid w:val="00306BE3"/>
    <w:rsid w:val="0030705A"/>
    <w:rsid w:val="00307166"/>
    <w:rsid w:val="00307390"/>
    <w:rsid w:val="00307561"/>
    <w:rsid w:val="003101B7"/>
    <w:rsid w:val="003101CC"/>
    <w:rsid w:val="00310237"/>
    <w:rsid w:val="00310742"/>
    <w:rsid w:val="00311EEE"/>
    <w:rsid w:val="00312165"/>
    <w:rsid w:val="00312409"/>
    <w:rsid w:val="0031251C"/>
    <w:rsid w:val="0031280C"/>
    <w:rsid w:val="00312E4E"/>
    <w:rsid w:val="00312ED0"/>
    <w:rsid w:val="0031353D"/>
    <w:rsid w:val="00313D33"/>
    <w:rsid w:val="003140D7"/>
    <w:rsid w:val="003142D3"/>
    <w:rsid w:val="00314958"/>
    <w:rsid w:val="00314D7F"/>
    <w:rsid w:val="0031512B"/>
    <w:rsid w:val="00315310"/>
    <w:rsid w:val="00315F19"/>
    <w:rsid w:val="00315FAB"/>
    <w:rsid w:val="00316284"/>
    <w:rsid w:val="003163AF"/>
    <w:rsid w:val="003168D7"/>
    <w:rsid w:val="00316A06"/>
    <w:rsid w:val="00316B11"/>
    <w:rsid w:val="00316FA1"/>
    <w:rsid w:val="0031710F"/>
    <w:rsid w:val="0031725E"/>
    <w:rsid w:val="00317559"/>
    <w:rsid w:val="0031795B"/>
    <w:rsid w:val="00317A18"/>
    <w:rsid w:val="00320301"/>
    <w:rsid w:val="00320877"/>
    <w:rsid w:val="003209F9"/>
    <w:rsid w:val="00320E4E"/>
    <w:rsid w:val="00320FCA"/>
    <w:rsid w:val="0032125C"/>
    <w:rsid w:val="00321CE1"/>
    <w:rsid w:val="00321D34"/>
    <w:rsid w:val="00322248"/>
    <w:rsid w:val="003222AD"/>
    <w:rsid w:val="00322379"/>
    <w:rsid w:val="003225BD"/>
    <w:rsid w:val="00322B8D"/>
    <w:rsid w:val="00322E81"/>
    <w:rsid w:val="00323074"/>
    <w:rsid w:val="003235FE"/>
    <w:rsid w:val="0032397B"/>
    <w:rsid w:val="003245A3"/>
    <w:rsid w:val="003246B9"/>
    <w:rsid w:val="00324BB8"/>
    <w:rsid w:val="003250CF"/>
    <w:rsid w:val="0032527F"/>
    <w:rsid w:val="00325395"/>
    <w:rsid w:val="00325703"/>
    <w:rsid w:val="0032666D"/>
    <w:rsid w:val="003268EF"/>
    <w:rsid w:val="00326B79"/>
    <w:rsid w:val="00327012"/>
    <w:rsid w:val="00327238"/>
    <w:rsid w:val="00327441"/>
    <w:rsid w:val="00327667"/>
    <w:rsid w:val="00327C38"/>
    <w:rsid w:val="003300EA"/>
    <w:rsid w:val="0033014F"/>
    <w:rsid w:val="0033019E"/>
    <w:rsid w:val="00330776"/>
    <w:rsid w:val="00330BD7"/>
    <w:rsid w:val="00330EDE"/>
    <w:rsid w:val="00330F1E"/>
    <w:rsid w:val="00331465"/>
    <w:rsid w:val="003315B1"/>
    <w:rsid w:val="00331B58"/>
    <w:rsid w:val="00331E26"/>
    <w:rsid w:val="00331E79"/>
    <w:rsid w:val="00333067"/>
    <w:rsid w:val="00333CB3"/>
    <w:rsid w:val="00333E65"/>
    <w:rsid w:val="00333FB6"/>
    <w:rsid w:val="0033417F"/>
    <w:rsid w:val="00334D16"/>
    <w:rsid w:val="00335525"/>
    <w:rsid w:val="00335656"/>
    <w:rsid w:val="0033588F"/>
    <w:rsid w:val="00335A29"/>
    <w:rsid w:val="003360BB"/>
    <w:rsid w:val="003361FE"/>
    <w:rsid w:val="00337373"/>
    <w:rsid w:val="00337AA5"/>
    <w:rsid w:val="00337B5D"/>
    <w:rsid w:val="00337BD5"/>
    <w:rsid w:val="00337ED0"/>
    <w:rsid w:val="003400DF"/>
    <w:rsid w:val="003401C6"/>
    <w:rsid w:val="003403F4"/>
    <w:rsid w:val="0034058A"/>
    <w:rsid w:val="00340792"/>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2F2A"/>
    <w:rsid w:val="00343360"/>
    <w:rsid w:val="003436BF"/>
    <w:rsid w:val="00343B09"/>
    <w:rsid w:val="00343BAC"/>
    <w:rsid w:val="00344285"/>
    <w:rsid w:val="003447BE"/>
    <w:rsid w:val="003449CA"/>
    <w:rsid w:val="003449D9"/>
    <w:rsid w:val="00344CF9"/>
    <w:rsid w:val="00344D3F"/>
    <w:rsid w:val="0034550F"/>
    <w:rsid w:val="00345AB5"/>
    <w:rsid w:val="00345B80"/>
    <w:rsid w:val="00346016"/>
    <w:rsid w:val="003460DA"/>
    <w:rsid w:val="00346182"/>
    <w:rsid w:val="003461A9"/>
    <w:rsid w:val="003463C1"/>
    <w:rsid w:val="00346A65"/>
    <w:rsid w:val="00346DD9"/>
    <w:rsid w:val="003472B4"/>
    <w:rsid w:val="00347883"/>
    <w:rsid w:val="003479DD"/>
    <w:rsid w:val="00347CED"/>
    <w:rsid w:val="00350085"/>
    <w:rsid w:val="003500D0"/>
    <w:rsid w:val="003504AD"/>
    <w:rsid w:val="003508CD"/>
    <w:rsid w:val="00350B03"/>
    <w:rsid w:val="00350D76"/>
    <w:rsid w:val="0035140D"/>
    <w:rsid w:val="0035168E"/>
    <w:rsid w:val="00351BFB"/>
    <w:rsid w:val="00351C15"/>
    <w:rsid w:val="003523E5"/>
    <w:rsid w:val="003526DF"/>
    <w:rsid w:val="00352CC5"/>
    <w:rsid w:val="0035392F"/>
    <w:rsid w:val="00353E5E"/>
    <w:rsid w:val="00354435"/>
    <w:rsid w:val="003546C8"/>
    <w:rsid w:val="00354AE0"/>
    <w:rsid w:val="003552BF"/>
    <w:rsid w:val="003553C9"/>
    <w:rsid w:val="00356577"/>
    <w:rsid w:val="00357222"/>
    <w:rsid w:val="00357325"/>
    <w:rsid w:val="00357418"/>
    <w:rsid w:val="00360597"/>
    <w:rsid w:val="00360A0C"/>
    <w:rsid w:val="00360C69"/>
    <w:rsid w:val="00360DD2"/>
    <w:rsid w:val="003614C5"/>
    <w:rsid w:val="003614DF"/>
    <w:rsid w:val="003615B5"/>
    <w:rsid w:val="00361799"/>
    <w:rsid w:val="00361898"/>
    <w:rsid w:val="00361CED"/>
    <w:rsid w:val="003624B1"/>
    <w:rsid w:val="003624E1"/>
    <w:rsid w:val="003625CD"/>
    <w:rsid w:val="00362C56"/>
    <w:rsid w:val="00362F73"/>
    <w:rsid w:val="0036358E"/>
    <w:rsid w:val="003635A2"/>
    <w:rsid w:val="00363815"/>
    <w:rsid w:val="0036418B"/>
    <w:rsid w:val="0036459D"/>
    <w:rsid w:val="003646F0"/>
    <w:rsid w:val="00365030"/>
    <w:rsid w:val="00365454"/>
    <w:rsid w:val="003656D5"/>
    <w:rsid w:val="00365C5C"/>
    <w:rsid w:val="00365C94"/>
    <w:rsid w:val="00365D22"/>
    <w:rsid w:val="00365F41"/>
    <w:rsid w:val="0036636E"/>
    <w:rsid w:val="0036652E"/>
    <w:rsid w:val="003665E4"/>
    <w:rsid w:val="003666B9"/>
    <w:rsid w:val="003668A8"/>
    <w:rsid w:val="00366B89"/>
    <w:rsid w:val="003670DC"/>
    <w:rsid w:val="00367391"/>
    <w:rsid w:val="0036742B"/>
    <w:rsid w:val="003674FC"/>
    <w:rsid w:val="003679A6"/>
    <w:rsid w:val="00367E96"/>
    <w:rsid w:val="00370844"/>
    <w:rsid w:val="00370D2A"/>
    <w:rsid w:val="00370EDD"/>
    <w:rsid w:val="003713DB"/>
    <w:rsid w:val="0037162B"/>
    <w:rsid w:val="003717FB"/>
    <w:rsid w:val="00371B9B"/>
    <w:rsid w:val="003720EF"/>
    <w:rsid w:val="0037246F"/>
    <w:rsid w:val="003726BB"/>
    <w:rsid w:val="00372907"/>
    <w:rsid w:val="003735CE"/>
    <w:rsid w:val="003736EE"/>
    <w:rsid w:val="00373700"/>
    <w:rsid w:val="0037377A"/>
    <w:rsid w:val="00373858"/>
    <w:rsid w:val="00373867"/>
    <w:rsid w:val="0037396F"/>
    <w:rsid w:val="00373A0E"/>
    <w:rsid w:val="00373D34"/>
    <w:rsid w:val="00373EFD"/>
    <w:rsid w:val="0037420C"/>
    <w:rsid w:val="00374675"/>
    <w:rsid w:val="00374B43"/>
    <w:rsid w:val="00374DB3"/>
    <w:rsid w:val="00374F33"/>
    <w:rsid w:val="003751E8"/>
    <w:rsid w:val="003754F6"/>
    <w:rsid w:val="00375704"/>
    <w:rsid w:val="00375D7F"/>
    <w:rsid w:val="00375FC3"/>
    <w:rsid w:val="003764E3"/>
    <w:rsid w:val="003766F2"/>
    <w:rsid w:val="00376A4B"/>
    <w:rsid w:val="00377239"/>
    <w:rsid w:val="0037726D"/>
    <w:rsid w:val="00377AD3"/>
    <w:rsid w:val="00377C33"/>
    <w:rsid w:val="00377E4F"/>
    <w:rsid w:val="00377F5F"/>
    <w:rsid w:val="0038015E"/>
    <w:rsid w:val="00380FC4"/>
    <w:rsid w:val="00381526"/>
    <w:rsid w:val="00381757"/>
    <w:rsid w:val="00381DF1"/>
    <w:rsid w:val="00381E1F"/>
    <w:rsid w:val="00381E59"/>
    <w:rsid w:val="0038278A"/>
    <w:rsid w:val="003827B5"/>
    <w:rsid w:val="0038294E"/>
    <w:rsid w:val="00382A3D"/>
    <w:rsid w:val="00382A87"/>
    <w:rsid w:val="00382CE6"/>
    <w:rsid w:val="00382E23"/>
    <w:rsid w:val="003834EF"/>
    <w:rsid w:val="003837DF"/>
    <w:rsid w:val="00384B2A"/>
    <w:rsid w:val="0038520B"/>
    <w:rsid w:val="00385651"/>
    <w:rsid w:val="00385F69"/>
    <w:rsid w:val="003861E8"/>
    <w:rsid w:val="003863E2"/>
    <w:rsid w:val="0038698A"/>
    <w:rsid w:val="00386BA7"/>
    <w:rsid w:val="00386D0F"/>
    <w:rsid w:val="00386DB4"/>
    <w:rsid w:val="00387103"/>
    <w:rsid w:val="0038710E"/>
    <w:rsid w:val="003875F4"/>
    <w:rsid w:val="00387B87"/>
    <w:rsid w:val="003903AA"/>
    <w:rsid w:val="0039127F"/>
    <w:rsid w:val="003912A0"/>
    <w:rsid w:val="003919AB"/>
    <w:rsid w:val="00391F88"/>
    <w:rsid w:val="00391FBB"/>
    <w:rsid w:val="00392362"/>
    <w:rsid w:val="00392633"/>
    <w:rsid w:val="003929DE"/>
    <w:rsid w:val="00392D54"/>
    <w:rsid w:val="003930DB"/>
    <w:rsid w:val="00393648"/>
    <w:rsid w:val="00393841"/>
    <w:rsid w:val="00393D42"/>
    <w:rsid w:val="00393D72"/>
    <w:rsid w:val="003943A7"/>
    <w:rsid w:val="003948F0"/>
    <w:rsid w:val="00394C50"/>
    <w:rsid w:val="00395305"/>
    <w:rsid w:val="00395589"/>
    <w:rsid w:val="0039598A"/>
    <w:rsid w:val="003959A8"/>
    <w:rsid w:val="00395BFB"/>
    <w:rsid w:val="00395F4B"/>
    <w:rsid w:val="00395F94"/>
    <w:rsid w:val="003961F6"/>
    <w:rsid w:val="0039633D"/>
    <w:rsid w:val="00396370"/>
    <w:rsid w:val="003967EC"/>
    <w:rsid w:val="003968FA"/>
    <w:rsid w:val="00396977"/>
    <w:rsid w:val="00396997"/>
    <w:rsid w:val="00396C0B"/>
    <w:rsid w:val="00396E3A"/>
    <w:rsid w:val="00397869"/>
    <w:rsid w:val="00397964"/>
    <w:rsid w:val="00397B3D"/>
    <w:rsid w:val="00397D3E"/>
    <w:rsid w:val="00397EC0"/>
    <w:rsid w:val="00397F22"/>
    <w:rsid w:val="003A00C3"/>
    <w:rsid w:val="003A00EF"/>
    <w:rsid w:val="003A06B1"/>
    <w:rsid w:val="003A0810"/>
    <w:rsid w:val="003A0D08"/>
    <w:rsid w:val="003A0FD1"/>
    <w:rsid w:val="003A10B7"/>
    <w:rsid w:val="003A14F1"/>
    <w:rsid w:val="003A16C3"/>
    <w:rsid w:val="003A1A5D"/>
    <w:rsid w:val="003A1A94"/>
    <w:rsid w:val="003A1AAE"/>
    <w:rsid w:val="003A1E06"/>
    <w:rsid w:val="003A2150"/>
    <w:rsid w:val="003A2BF9"/>
    <w:rsid w:val="003A308A"/>
    <w:rsid w:val="003A3734"/>
    <w:rsid w:val="003A3861"/>
    <w:rsid w:val="003A3931"/>
    <w:rsid w:val="003A3F3B"/>
    <w:rsid w:val="003A491B"/>
    <w:rsid w:val="003A49A4"/>
    <w:rsid w:val="003A4DA9"/>
    <w:rsid w:val="003A4E44"/>
    <w:rsid w:val="003A4EF5"/>
    <w:rsid w:val="003A4FED"/>
    <w:rsid w:val="003A551C"/>
    <w:rsid w:val="003A5772"/>
    <w:rsid w:val="003A5A3B"/>
    <w:rsid w:val="003A5D6F"/>
    <w:rsid w:val="003A60AC"/>
    <w:rsid w:val="003A60C4"/>
    <w:rsid w:val="003A67EE"/>
    <w:rsid w:val="003A6819"/>
    <w:rsid w:val="003A7479"/>
    <w:rsid w:val="003A773E"/>
    <w:rsid w:val="003A7A79"/>
    <w:rsid w:val="003A7D87"/>
    <w:rsid w:val="003A7EA9"/>
    <w:rsid w:val="003B0109"/>
    <w:rsid w:val="003B03E6"/>
    <w:rsid w:val="003B0641"/>
    <w:rsid w:val="003B0A02"/>
    <w:rsid w:val="003B0E85"/>
    <w:rsid w:val="003B10D3"/>
    <w:rsid w:val="003B17EC"/>
    <w:rsid w:val="003B18BB"/>
    <w:rsid w:val="003B1EF7"/>
    <w:rsid w:val="003B2580"/>
    <w:rsid w:val="003B3338"/>
    <w:rsid w:val="003B3BFA"/>
    <w:rsid w:val="003B3ED7"/>
    <w:rsid w:val="003B428E"/>
    <w:rsid w:val="003B4E8C"/>
    <w:rsid w:val="003B524B"/>
    <w:rsid w:val="003B5EEF"/>
    <w:rsid w:val="003B5F07"/>
    <w:rsid w:val="003B625A"/>
    <w:rsid w:val="003B64F9"/>
    <w:rsid w:val="003B655B"/>
    <w:rsid w:val="003B6F3D"/>
    <w:rsid w:val="003B77BC"/>
    <w:rsid w:val="003C035A"/>
    <w:rsid w:val="003C043D"/>
    <w:rsid w:val="003C06F4"/>
    <w:rsid w:val="003C10DE"/>
    <w:rsid w:val="003C1593"/>
    <w:rsid w:val="003C1857"/>
    <w:rsid w:val="003C1B3C"/>
    <w:rsid w:val="003C20F5"/>
    <w:rsid w:val="003C2176"/>
    <w:rsid w:val="003C2190"/>
    <w:rsid w:val="003C2214"/>
    <w:rsid w:val="003C2683"/>
    <w:rsid w:val="003C27F2"/>
    <w:rsid w:val="003C2D8C"/>
    <w:rsid w:val="003C2E07"/>
    <w:rsid w:val="003C2F24"/>
    <w:rsid w:val="003C3516"/>
    <w:rsid w:val="003C38AC"/>
    <w:rsid w:val="003C3989"/>
    <w:rsid w:val="003C39A7"/>
    <w:rsid w:val="003C3A0F"/>
    <w:rsid w:val="003C3E60"/>
    <w:rsid w:val="003C42B2"/>
    <w:rsid w:val="003C4961"/>
    <w:rsid w:val="003C49A9"/>
    <w:rsid w:val="003C6B2E"/>
    <w:rsid w:val="003C6BD0"/>
    <w:rsid w:val="003C6D5E"/>
    <w:rsid w:val="003C7445"/>
    <w:rsid w:val="003C74FD"/>
    <w:rsid w:val="003C76C1"/>
    <w:rsid w:val="003C76F2"/>
    <w:rsid w:val="003C7C58"/>
    <w:rsid w:val="003D044E"/>
    <w:rsid w:val="003D06EE"/>
    <w:rsid w:val="003D0C82"/>
    <w:rsid w:val="003D0D3F"/>
    <w:rsid w:val="003D1894"/>
    <w:rsid w:val="003D1E0F"/>
    <w:rsid w:val="003D201D"/>
    <w:rsid w:val="003D2161"/>
    <w:rsid w:val="003D2204"/>
    <w:rsid w:val="003D234F"/>
    <w:rsid w:val="003D372A"/>
    <w:rsid w:val="003D3811"/>
    <w:rsid w:val="003D3818"/>
    <w:rsid w:val="003D441E"/>
    <w:rsid w:val="003D49E2"/>
    <w:rsid w:val="003D4F7B"/>
    <w:rsid w:val="003D5073"/>
    <w:rsid w:val="003D520D"/>
    <w:rsid w:val="003D6058"/>
    <w:rsid w:val="003D6145"/>
    <w:rsid w:val="003D654E"/>
    <w:rsid w:val="003D65C5"/>
    <w:rsid w:val="003D6B8D"/>
    <w:rsid w:val="003D777F"/>
    <w:rsid w:val="003D7E50"/>
    <w:rsid w:val="003D7EEC"/>
    <w:rsid w:val="003D7F65"/>
    <w:rsid w:val="003E05A0"/>
    <w:rsid w:val="003E0F08"/>
    <w:rsid w:val="003E1145"/>
    <w:rsid w:val="003E118D"/>
    <w:rsid w:val="003E123A"/>
    <w:rsid w:val="003E12AB"/>
    <w:rsid w:val="003E1562"/>
    <w:rsid w:val="003E228D"/>
    <w:rsid w:val="003E22B6"/>
    <w:rsid w:val="003E2373"/>
    <w:rsid w:val="003E2962"/>
    <w:rsid w:val="003E29DA"/>
    <w:rsid w:val="003E2B79"/>
    <w:rsid w:val="003E3203"/>
    <w:rsid w:val="003E332F"/>
    <w:rsid w:val="003E36B1"/>
    <w:rsid w:val="003E3D60"/>
    <w:rsid w:val="003E3EF8"/>
    <w:rsid w:val="003E3F39"/>
    <w:rsid w:val="003E3F47"/>
    <w:rsid w:val="003E42C5"/>
    <w:rsid w:val="003E444A"/>
    <w:rsid w:val="003E4AAD"/>
    <w:rsid w:val="003E50FC"/>
    <w:rsid w:val="003E523C"/>
    <w:rsid w:val="003E5403"/>
    <w:rsid w:val="003E54B6"/>
    <w:rsid w:val="003E581E"/>
    <w:rsid w:val="003E6215"/>
    <w:rsid w:val="003E62A7"/>
    <w:rsid w:val="003E6B65"/>
    <w:rsid w:val="003E7F27"/>
    <w:rsid w:val="003F0626"/>
    <w:rsid w:val="003F09B7"/>
    <w:rsid w:val="003F0A2A"/>
    <w:rsid w:val="003F0C5C"/>
    <w:rsid w:val="003F0F86"/>
    <w:rsid w:val="003F1DB2"/>
    <w:rsid w:val="003F1F64"/>
    <w:rsid w:val="003F2162"/>
    <w:rsid w:val="003F23B6"/>
    <w:rsid w:val="003F2497"/>
    <w:rsid w:val="003F24B5"/>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12"/>
    <w:rsid w:val="003F5936"/>
    <w:rsid w:val="003F5B85"/>
    <w:rsid w:val="003F60F8"/>
    <w:rsid w:val="003F628F"/>
    <w:rsid w:val="003F6B12"/>
    <w:rsid w:val="003F717A"/>
    <w:rsid w:val="003F77C3"/>
    <w:rsid w:val="003F7B0F"/>
    <w:rsid w:val="003F7C45"/>
    <w:rsid w:val="004001DF"/>
    <w:rsid w:val="00400DD5"/>
    <w:rsid w:val="00400F44"/>
    <w:rsid w:val="004012F8"/>
    <w:rsid w:val="00401537"/>
    <w:rsid w:val="004015F1"/>
    <w:rsid w:val="00401615"/>
    <w:rsid w:val="00401E0F"/>
    <w:rsid w:val="00401F8A"/>
    <w:rsid w:val="00402675"/>
    <w:rsid w:val="00402D8D"/>
    <w:rsid w:val="00402FB6"/>
    <w:rsid w:val="00403715"/>
    <w:rsid w:val="00404319"/>
    <w:rsid w:val="00404699"/>
    <w:rsid w:val="00404CB8"/>
    <w:rsid w:val="00404E36"/>
    <w:rsid w:val="004051AA"/>
    <w:rsid w:val="004051ED"/>
    <w:rsid w:val="00405678"/>
    <w:rsid w:val="004059A5"/>
    <w:rsid w:val="00405F76"/>
    <w:rsid w:val="0040646F"/>
    <w:rsid w:val="00406560"/>
    <w:rsid w:val="00406657"/>
    <w:rsid w:val="00407032"/>
    <w:rsid w:val="004075A9"/>
    <w:rsid w:val="00407B71"/>
    <w:rsid w:val="00407C1D"/>
    <w:rsid w:val="00407C46"/>
    <w:rsid w:val="00407F8C"/>
    <w:rsid w:val="004102EA"/>
    <w:rsid w:val="00411E0C"/>
    <w:rsid w:val="00411FDF"/>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AC3"/>
    <w:rsid w:val="00414F26"/>
    <w:rsid w:val="00414FAE"/>
    <w:rsid w:val="004151D5"/>
    <w:rsid w:val="004157E9"/>
    <w:rsid w:val="00415E38"/>
    <w:rsid w:val="004164FC"/>
    <w:rsid w:val="004165B5"/>
    <w:rsid w:val="0041688F"/>
    <w:rsid w:val="00416AF4"/>
    <w:rsid w:val="00416B4E"/>
    <w:rsid w:val="00416C85"/>
    <w:rsid w:val="00416CAF"/>
    <w:rsid w:val="004171D5"/>
    <w:rsid w:val="00417284"/>
    <w:rsid w:val="0042009B"/>
    <w:rsid w:val="00420131"/>
    <w:rsid w:val="004205FC"/>
    <w:rsid w:val="004210E1"/>
    <w:rsid w:val="004210E9"/>
    <w:rsid w:val="004211CD"/>
    <w:rsid w:val="00421332"/>
    <w:rsid w:val="00421336"/>
    <w:rsid w:val="00421AEB"/>
    <w:rsid w:val="00421B9A"/>
    <w:rsid w:val="004225EC"/>
    <w:rsid w:val="00422975"/>
    <w:rsid w:val="004229AA"/>
    <w:rsid w:val="00423424"/>
    <w:rsid w:val="00423958"/>
    <w:rsid w:val="004239EC"/>
    <w:rsid w:val="00423B94"/>
    <w:rsid w:val="00424336"/>
    <w:rsid w:val="004247BB"/>
    <w:rsid w:val="00424C39"/>
    <w:rsid w:val="004251B1"/>
    <w:rsid w:val="0042520F"/>
    <w:rsid w:val="0042573E"/>
    <w:rsid w:val="00425D25"/>
    <w:rsid w:val="00425FEF"/>
    <w:rsid w:val="004260F3"/>
    <w:rsid w:val="00426B4B"/>
    <w:rsid w:val="00426E1E"/>
    <w:rsid w:val="00427130"/>
    <w:rsid w:val="00427138"/>
    <w:rsid w:val="004279CC"/>
    <w:rsid w:val="00427CD0"/>
    <w:rsid w:val="00430337"/>
    <w:rsid w:val="0043058E"/>
    <w:rsid w:val="004306A7"/>
    <w:rsid w:val="00430B51"/>
    <w:rsid w:val="004313FB"/>
    <w:rsid w:val="004317CA"/>
    <w:rsid w:val="00431BDD"/>
    <w:rsid w:val="00432304"/>
    <w:rsid w:val="00432B34"/>
    <w:rsid w:val="00432CC6"/>
    <w:rsid w:val="00433013"/>
    <w:rsid w:val="004330DC"/>
    <w:rsid w:val="00433825"/>
    <w:rsid w:val="004338CC"/>
    <w:rsid w:val="00433BF0"/>
    <w:rsid w:val="004340CD"/>
    <w:rsid w:val="00434495"/>
    <w:rsid w:val="0043453F"/>
    <w:rsid w:val="004346EB"/>
    <w:rsid w:val="0043484D"/>
    <w:rsid w:val="00434B35"/>
    <w:rsid w:val="00434C1F"/>
    <w:rsid w:val="00434FED"/>
    <w:rsid w:val="004351D5"/>
    <w:rsid w:val="0043538F"/>
    <w:rsid w:val="00435749"/>
    <w:rsid w:val="0043593B"/>
    <w:rsid w:val="00435EBA"/>
    <w:rsid w:val="00436415"/>
    <w:rsid w:val="004365B2"/>
    <w:rsid w:val="00436742"/>
    <w:rsid w:val="004369EC"/>
    <w:rsid w:val="00436F27"/>
    <w:rsid w:val="00437910"/>
    <w:rsid w:val="00437C54"/>
    <w:rsid w:val="00440414"/>
    <w:rsid w:val="00440830"/>
    <w:rsid w:val="00440C9E"/>
    <w:rsid w:val="00441709"/>
    <w:rsid w:val="004425EA"/>
    <w:rsid w:val="0044266A"/>
    <w:rsid w:val="00442B24"/>
    <w:rsid w:val="00442CC8"/>
    <w:rsid w:val="00442F08"/>
    <w:rsid w:val="004432B5"/>
    <w:rsid w:val="004439FF"/>
    <w:rsid w:val="00444022"/>
    <w:rsid w:val="004440E0"/>
    <w:rsid w:val="00444E82"/>
    <w:rsid w:val="00444EFF"/>
    <w:rsid w:val="00445483"/>
    <w:rsid w:val="00445498"/>
    <w:rsid w:val="004458BE"/>
    <w:rsid w:val="00445BC6"/>
    <w:rsid w:val="00445C25"/>
    <w:rsid w:val="00445C43"/>
    <w:rsid w:val="00445E32"/>
    <w:rsid w:val="00445F41"/>
    <w:rsid w:val="00445F88"/>
    <w:rsid w:val="004460B1"/>
    <w:rsid w:val="004462B0"/>
    <w:rsid w:val="00446820"/>
    <w:rsid w:val="00446AB7"/>
    <w:rsid w:val="0044709C"/>
    <w:rsid w:val="00447148"/>
    <w:rsid w:val="00450323"/>
    <w:rsid w:val="00450542"/>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480E"/>
    <w:rsid w:val="0045524A"/>
    <w:rsid w:val="004552AD"/>
    <w:rsid w:val="00455474"/>
    <w:rsid w:val="0045599D"/>
    <w:rsid w:val="00456A2E"/>
    <w:rsid w:val="00456CD5"/>
    <w:rsid w:val="00456CDD"/>
    <w:rsid w:val="00457061"/>
    <w:rsid w:val="0045720B"/>
    <w:rsid w:val="004579CE"/>
    <w:rsid w:val="00457A59"/>
    <w:rsid w:val="00457B53"/>
    <w:rsid w:val="00460063"/>
    <w:rsid w:val="004601C5"/>
    <w:rsid w:val="0046064F"/>
    <w:rsid w:val="00460C0E"/>
    <w:rsid w:val="00460D6F"/>
    <w:rsid w:val="00461B16"/>
    <w:rsid w:val="00461FD9"/>
    <w:rsid w:val="004622AF"/>
    <w:rsid w:val="004629F3"/>
    <w:rsid w:val="0046370D"/>
    <w:rsid w:val="004638B6"/>
    <w:rsid w:val="00463A94"/>
    <w:rsid w:val="00463C85"/>
    <w:rsid w:val="00464438"/>
    <w:rsid w:val="004644AD"/>
    <w:rsid w:val="00464DE9"/>
    <w:rsid w:val="00464E48"/>
    <w:rsid w:val="00465749"/>
    <w:rsid w:val="00465B1C"/>
    <w:rsid w:val="00465B64"/>
    <w:rsid w:val="00465C34"/>
    <w:rsid w:val="00465E6F"/>
    <w:rsid w:val="00465EE9"/>
    <w:rsid w:val="00465FE9"/>
    <w:rsid w:val="00466309"/>
    <w:rsid w:val="004665A6"/>
    <w:rsid w:val="0046670C"/>
    <w:rsid w:val="00466A07"/>
    <w:rsid w:val="00466A81"/>
    <w:rsid w:val="00467478"/>
    <w:rsid w:val="00467497"/>
    <w:rsid w:val="004674E2"/>
    <w:rsid w:val="00467A92"/>
    <w:rsid w:val="00467F42"/>
    <w:rsid w:val="004703AC"/>
    <w:rsid w:val="00470445"/>
    <w:rsid w:val="0047061C"/>
    <w:rsid w:val="00470D48"/>
    <w:rsid w:val="00470F33"/>
    <w:rsid w:val="00470FAF"/>
    <w:rsid w:val="0047185B"/>
    <w:rsid w:val="00471A57"/>
    <w:rsid w:val="00472255"/>
    <w:rsid w:val="00472765"/>
    <w:rsid w:val="004728BF"/>
    <w:rsid w:val="00472FE2"/>
    <w:rsid w:val="00473888"/>
    <w:rsid w:val="00473889"/>
    <w:rsid w:val="00473AA0"/>
    <w:rsid w:val="00474310"/>
    <w:rsid w:val="0047445A"/>
    <w:rsid w:val="004747BA"/>
    <w:rsid w:val="004747CE"/>
    <w:rsid w:val="00474B0B"/>
    <w:rsid w:val="004751B9"/>
    <w:rsid w:val="00475C58"/>
    <w:rsid w:val="00475DC6"/>
    <w:rsid w:val="00475E64"/>
    <w:rsid w:val="00476288"/>
    <w:rsid w:val="0047628B"/>
    <w:rsid w:val="00476BB0"/>
    <w:rsid w:val="00476F96"/>
    <w:rsid w:val="004771BC"/>
    <w:rsid w:val="004776AF"/>
    <w:rsid w:val="00480F5D"/>
    <w:rsid w:val="00480F67"/>
    <w:rsid w:val="004810DD"/>
    <w:rsid w:val="00481631"/>
    <w:rsid w:val="004816C9"/>
    <w:rsid w:val="0048189B"/>
    <w:rsid w:val="00481A4D"/>
    <w:rsid w:val="0048246E"/>
    <w:rsid w:val="00482D04"/>
    <w:rsid w:val="0048338E"/>
    <w:rsid w:val="004833CC"/>
    <w:rsid w:val="00483484"/>
    <w:rsid w:val="0048356F"/>
    <w:rsid w:val="004838B1"/>
    <w:rsid w:val="00483C36"/>
    <w:rsid w:val="00483D17"/>
    <w:rsid w:val="00483E67"/>
    <w:rsid w:val="00483FFD"/>
    <w:rsid w:val="00484BF5"/>
    <w:rsid w:val="00484C85"/>
    <w:rsid w:val="0048568B"/>
    <w:rsid w:val="00485C08"/>
    <w:rsid w:val="00485E50"/>
    <w:rsid w:val="004862E1"/>
    <w:rsid w:val="004872E6"/>
    <w:rsid w:val="00487521"/>
    <w:rsid w:val="00487977"/>
    <w:rsid w:val="004879FA"/>
    <w:rsid w:val="004900C1"/>
    <w:rsid w:val="004900F3"/>
    <w:rsid w:val="00490130"/>
    <w:rsid w:val="00490290"/>
    <w:rsid w:val="00490BD9"/>
    <w:rsid w:val="00490CB1"/>
    <w:rsid w:val="00490E51"/>
    <w:rsid w:val="004910DC"/>
    <w:rsid w:val="004917DE"/>
    <w:rsid w:val="00491837"/>
    <w:rsid w:val="00491883"/>
    <w:rsid w:val="00491CA1"/>
    <w:rsid w:val="00491D21"/>
    <w:rsid w:val="00492CBE"/>
    <w:rsid w:val="004930A1"/>
    <w:rsid w:val="004932A1"/>
    <w:rsid w:val="004932D5"/>
    <w:rsid w:val="00493325"/>
    <w:rsid w:val="00493452"/>
    <w:rsid w:val="00493518"/>
    <w:rsid w:val="0049373A"/>
    <w:rsid w:val="00493821"/>
    <w:rsid w:val="00493822"/>
    <w:rsid w:val="00493B7A"/>
    <w:rsid w:val="00493DE4"/>
    <w:rsid w:val="0049418E"/>
    <w:rsid w:val="0049436D"/>
    <w:rsid w:val="004945F9"/>
    <w:rsid w:val="00494618"/>
    <w:rsid w:val="0049475A"/>
    <w:rsid w:val="00494CB5"/>
    <w:rsid w:val="004950C5"/>
    <w:rsid w:val="0049538A"/>
    <w:rsid w:val="0049550D"/>
    <w:rsid w:val="00495643"/>
    <w:rsid w:val="0049574A"/>
    <w:rsid w:val="00495C7F"/>
    <w:rsid w:val="00495D96"/>
    <w:rsid w:val="00495F23"/>
    <w:rsid w:val="00496028"/>
    <w:rsid w:val="004960B7"/>
    <w:rsid w:val="0049626C"/>
    <w:rsid w:val="004967E8"/>
    <w:rsid w:val="00496859"/>
    <w:rsid w:val="00496A1C"/>
    <w:rsid w:val="00497509"/>
    <w:rsid w:val="004977E5"/>
    <w:rsid w:val="00497F34"/>
    <w:rsid w:val="004A0058"/>
    <w:rsid w:val="004A010D"/>
    <w:rsid w:val="004A0CC1"/>
    <w:rsid w:val="004A117A"/>
    <w:rsid w:val="004A1198"/>
    <w:rsid w:val="004A16A7"/>
    <w:rsid w:val="004A16C8"/>
    <w:rsid w:val="004A1910"/>
    <w:rsid w:val="004A1A34"/>
    <w:rsid w:val="004A1AA9"/>
    <w:rsid w:val="004A23C3"/>
    <w:rsid w:val="004A2E9B"/>
    <w:rsid w:val="004A31BE"/>
    <w:rsid w:val="004A3C1C"/>
    <w:rsid w:val="004A3C9D"/>
    <w:rsid w:val="004A459C"/>
    <w:rsid w:val="004A4C1A"/>
    <w:rsid w:val="004A50D2"/>
    <w:rsid w:val="004A5495"/>
    <w:rsid w:val="004A5C4F"/>
    <w:rsid w:val="004A5EAD"/>
    <w:rsid w:val="004A69A2"/>
    <w:rsid w:val="004A69D7"/>
    <w:rsid w:val="004A6BC5"/>
    <w:rsid w:val="004A6FC9"/>
    <w:rsid w:val="004A718D"/>
    <w:rsid w:val="004A7398"/>
    <w:rsid w:val="004A757D"/>
    <w:rsid w:val="004A7C4C"/>
    <w:rsid w:val="004B0451"/>
    <w:rsid w:val="004B08BD"/>
    <w:rsid w:val="004B0FA9"/>
    <w:rsid w:val="004B162B"/>
    <w:rsid w:val="004B1675"/>
    <w:rsid w:val="004B189A"/>
    <w:rsid w:val="004B1906"/>
    <w:rsid w:val="004B1A12"/>
    <w:rsid w:val="004B27AF"/>
    <w:rsid w:val="004B27F2"/>
    <w:rsid w:val="004B2DCC"/>
    <w:rsid w:val="004B31F7"/>
    <w:rsid w:val="004B399B"/>
    <w:rsid w:val="004B3CA4"/>
    <w:rsid w:val="004B3E2A"/>
    <w:rsid w:val="004B4488"/>
    <w:rsid w:val="004B463B"/>
    <w:rsid w:val="004B4FC5"/>
    <w:rsid w:val="004B52D4"/>
    <w:rsid w:val="004B52EE"/>
    <w:rsid w:val="004B53DD"/>
    <w:rsid w:val="004B56A2"/>
    <w:rsid w:val="004B5E80"/>
    <w:rsid w:val="004B6131"/>
    <w:rsid w:val="004B65C6"/>
    <w:rsid w:val="004B67D6"/>
    <w:rsid w:val="004B697B"/>
    <w:rsid w:val="004B6A5B"/>
    <w:rsid w:val="004B6E69"/>
    <w:rsid w:val="004B758C"/>
    <w:rsid w:val="004C017B"/>
    <w:rsid w:val="004C071E"/>
    <w:rsid w:val="004C0AA4"/>
    <w:rsid w:val="004C0B41"/>
    <w:rsid w:val="004C0B73"/>
    <w:rsid w:val="004C0E70"/>
    <w:rsid w:val="004C0FA3"/>
    <w:rsid w:val="004C188F"/>
    <w:rsid w:val="004C2B40"/>
    <w:rsid w:val="004C3758"/>
    <w:rsid w:val="004C395E"/>
    <w:rsid w:val="004C3BF0"/>
    <w:rsid w:val="004C4345"/>
    <w:rsid w:val="004C4CCD"/>
    <w:rsid w:val="004C4EF7"/>
    <w:rsid w:val="004C50B3"/>
    <w:rsid w:val="004C523A"/>
    <w:rsid w:val="004C5686"/>
    <w:rsid w:val="004C56D2"/>
    <w:rsid w:val="004C59AF"/>
    <w:rsid w:val="004C5B81"/>
    <w:rsid w:val="004C6B38"/>
    <w:rsid w:val="004C765B"/>
    <w:rsid w:val="004C76B1"/>
    <w:rsid w:val="004C79E7"/>
    <w:rsid w:val="004C7A44"/>
    <w:rsid w:val="004D0644"/>
    <w:rsid w:val="004D0854"/>
    <w:rsid w:val="004D08C0"/>
    <w:rsid w:val="004D0EE7"/>
    <w:rsid w:val="004D13D3"/>
    <w:rsid w:val="004D14A6"/>
    <w:rsid w:val="004D1AA2"/>
    <w:rsid w:val="004D2228"/>
    <w:rsid w:val="004D287B"/>
    <w:rsid w:val="004D33A9"/>
    <w:rsid w:val="004D353B"/>
    <w:rsid w:val="004D363F"/>
    <w:rsid w:val="004D38A5"/>
    <w:rsid w:val="004D3A9B"/>
    <w:rsid w:val="004D3F1C"/>
    <w:rsid w:val="004D3F6C"/>
    <w:rsid w:val="004D4180"/>
    <w:rsid w:val="004D4860"/>
    <w:rsid w:val="004D5CBA"/>
    <w:rsid w:val="004D5E37"/>
    <w:rsid w:val="004D5EE7"/>
    <w:rsid w:val="004D5FF9"/>
    <w:rsid w:val="004D62A5"/>
    <w:rsid w:val="004D6591"/>
    <w:rsid w:val="004D681C"/>
    <w:rsid w:val="004D6C16"/>
    <w:rsid w:val="004D6E05"/>
    <w:rsid w:val="004D6E18"/>
    <w:rsid w:val="004D7664"/>
    <w:rsid w:val="004D797B"/>
    <w:rsid w:val="004D797C"/>
    <w:rsid w:val="004D7A77"/>
    <w:rsid w:val="004D7B78"/>
    <w:rsid w:val="004E0306"/>
    <w:rsid w:val="004E0777"/>
    <w:rsid w:val="004E0919"/>
    <w:rsid w:val="004E0A73"/>
    <w:rsid w:val="004E18BE"/>
    <w:rsid w:val="004E193D"/>
    <w:rsid w:val="004E1DF2"/>
    <w:rsid w:val="004E28F3"/>
    <w:rsid w:val="004E2D74"/>
    <w:rsid w:val="004E33C6"/>
    <w:rsid w:val="004E458D"/>
    <w:rsid w:val="004E48BB"/>
    <w:rsid w:val="004E499E"/>
    <w:rsid w:val="004E4D6D"/>
    <w:rsid w:val="004E4FE8"/>
    <w:rsid w:val="004E5325"/>
    <w:rsid w:val="004E565C"/>
    <w:rsid w:val="004E59CC"/>
    <w:rsid w:val="004E5B9C"/>
    <w:rsid w:val="004E5D88"/>
    <w:rsid w:val="004E5FF0"/>
    <w:rsid w:val="004E6667"/>
    <w:rsid w:val="004E6765"/>
    <w:rsid w:val="004E693A"/>
    <w:rsid w:val="004E6C38"/>
    <w:rsid w:val="004E6DE2"/>
    <w:rsid w:val="004E7146"/>
    <w:rsid w:val="004E767F"/>
    <w:rsid w:val="004E7F90"/>
    <w:rsid w:val="004F0BBD"/>
    <w:rsid w:val="004F10B6"/>
    <w:rsid w:val="004F16C1"/>
    <w:rsid w:val="004F1716"/>
    <w:rsid w:val="004F185C"/>
    <w:rsid w:val="004F1FD7"/>
    <w:rsid w:val="004F2976"/>
    <w:rsid w:val="004F2E2C"/>
    <w:rsid w:val="004F3062"/>
    <w:rsid w:val="004F32B7"/>
    <w:rsid w:val="004F335A"/>
    <w:rsid w:val="004F3DF7"/>
    <w:rsid w:val="004F3F6A"/>
    <w:rsid w:val="004F4AE6"/>
    <w:rsid w:val="004F4B4C"/>
    <w:rsid w:val="004F52DC"/>
    <w:rsid w:val="004F55D2"/>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402"/>
    <w:rsid w:val="0050052F"/>
    <w:rsid w:val="005006F1"/>
    <w:rsid w:val="0050073B"/>
    <w:rsid w:val="00501828"/>
    <w:rsid w:val="00501A1A"/>
    <w:rsid w:val="005020B7"/>
    <w:rsid w:val="00502212"/>
    <w:rsid w:val="00502763"/>
    <w:rsid w:val="00502774"/>
    <w:rsid w:val="005028C4"/>
    <w:rsid w:val="00502A22"/>
    <w:rsid w:val="005035EC"/>
    <w:rsid w:val="005041D7"/>
    <w:rsid w:val="0050462D"/>
    <w:rsid w:val="0050473B"/>
    <w:rsid w:val="00504758"/>
    <w:rsid w:val="005047B2"/>
    <w:rsid w:val="00504B20"/>
    <w:rsid w:val="00504B26"/>
    <w:rsid w:val="00504B6B"/>
    <w:rsid w:val="00504D83"/>
    <w:rsid w:val="00504F1B"/>
    <w:rsid w:val="00504FDB"/>
    <w:rsid w:val="00505499"/>
    <w:rsid w:val="0050641E"/>
    <w:rsid w:val="00506536"/>
    <w:rsid w:val="005067E7"/>
    <w:rsid w:val="0050695A"/>
    <w:rsid w:val="00506BDC"/>
    <w:rsid w:val="00506CF0"/>
    <w:rsid w:val="0050741D"/>
    <w:rsid w:val="005079EF"/>
    <w:rsid w:val="00507C25"/>
    <w:rsid w:val="00510246"/>
    <w:rsid w:val="00510354"/>
    <w:rsid w:val="00510AF3"/>
    <w:rsid w:val="00511183"/>
    <w:rsid w:val="0051132A"/>
    <w:rsid w:val="00511AE9"/>
    <w:rsid w:val="00511E05"/>
    <w:rsid w:val="0051259D"/>
    <w:rsid w:val="00512B3E"/>
    <w:rsid w:val="00513816"/>
    <w:rsid w:val="00513830"/>
    <w:rsid w:val="00513865"/>
    <w:rsid w:val="005139CB"/>
    <w:rsid w:val="00513B52"/>
    <w:rsid w:val="00514277"/>
    <w:rsid w:val="00514EFE"/>
    <w:rsid w:val="00515093"/>
    <w:rsid w:val="00515324"/>
    <w:rsid w:val="005154E4"/>
    <w:rsid w:val="005154F3"/>
    <w:rsid w:val="00515A28"/>
    <w:rsid w:val="00515D59"/>
    <w:rsid w:val="0051651C"/>
    <w:rsid w:val="0051684A"/>
    <w:rsid w:val="005168A8"/>
    <w:rsid w:val="0051744F"/>
    <w:rsid w:val="0051798F"/>
    <w:rsid w:val="005202D7"/>
    <w:rsid w:val="0052054A"/>
    <w:rsid w:val="00520C8A"/>
    <w:rsid w:val="00520C8F"/>
    <w:rsid w:val="0052130D"/>
    <w:rsid w:val="0052168D"/>
    <w:rsid w:val="00521C5E"/>
    <w:rsid w:val="005220F2"/>
    <w:rsid w:val="00522EB0"/>
    <w:rsid w:val="005232C5"/>
    <w:rsid w:val="00523541"/>
    <w:rsid w:val="005236E4"/>
    <w:rsid w:val="00523B2E"/>
    <w:rsid w:val="00524110"/>
    <w:rsid w:val="005241A1"/>
    <w:rsid w:val="005248A6"/>
    <w:rsid w:val="00524AA2"/>
    <w:rsid w:val="00525B35"/>
    <w:rsid w:val="00525CA0"/>
    <w:rsid w:val="00525CF2"/>
    <w:rsid w:val="0052647C"/>
    <w:rsid w:val="005264F1"/>
    <w:rsid w:val="0052684B"/>
    <w:rsid w:val="00526A12"/>
    <w:rsid w:val="00526BF9"/>
    <w:rsid w:val="00526C36"/>
    <w:rsid w:val="005274A2"/>
    <w:rsid w:val="005274D1"/>
    <w:rsid w:val="00527680"/>
    <w:rsid w:val="00527B5D"/>
    <w:rsid w:val="005300EF"/>
    <w:rsid w:val="0053045D"/>
    <w:rsid w:val="005305F9"/>
    <w:rsid w:val="00530FA9"/>
    <w:rsid w:val="005310D6"/>
    <w:rsid w:val="00531292"/>
    <w:rsid w:val="00531488"/>
    <w:rsid w:val="0053151A"/>
    <w:rsid w:val="0053165E"/>
    <w:rsid w:val="00531766"/>
    <w:rsid w:val="005319FF"/>
    <w:rsid w:val="00531AC8"/>
    <w:rsid w:val="00531FD4"/>
    <w:rsid w:val="0053259E"/>
    <w:rsid w:val="005325BF"/>
    <w:rsid w:val="00532767"/>
    <w:rsid w:val="00532AF5"/>
    <w:rsid w:val="0053384E"/>
    <w:rsid w:val="00533AAF"/>
    <w:rsid w:val="00533F33"/>
    <w:rsid w:val="005343A5"/>
    <w:rsid w:val="00534475"/>
    <w:rsid w:val="00534931"/>
    <w:rsid w:val="00534F57"/>
    <w:rsid w:val="00535CAD"/>
    <w:rsid w:val="00536096"/>
    <w:rsid w:val="005361AF"/>
    <w:rsid w:val="0053653B"/>
    <w:rsid w:val="00536768"/>
    <w:rsid w:val="00536CF2"/>
    <w:rsid w:val="00537C91"/>
    <w:rsid w:val="005406C8"/>
    <w:rsid w:val="005406D9"/>
    <w:rsid w:val="0054095F"/>
    <w:rsid w:val="00540C23"/>
    <w:rsid w:val="00540E5F"/>
    <w:rsid w:val="005412A0"/>
    <w:rsid w:val="0054132A"/>
    <w:rsid w:val="00541A3F"/>
    <w:rsid w:val="00541DC5"/>
    <w:rsid w:val="00541E58"/>
    <w:rsid w:val="005422B9"/>
    <w:rsid w:val="005425BB"/>
    <w:rsid w:val="00542694"/>
    <w:rsid w:val="00543357"/>
    <w:rsid w:val="005441DD"/>
    <w:rsid w:val="005445AB"/>
    <w:rsid w:val="00544D35"/>
    <w:rsid w:val="005454EB"/>
    <w:rsid w:val="005456AC"/>
    <w:rsid w:val="005457F0"/>
    <w:rsid w:val="00545B60"/>
    <w:rsid w:val="00545DAB"/>
    <w:rsid w:val="00545FD0"/>
    <w:rsid w:val="00546019"/>
    <w:rsid w:val="0054613C"/>
    <w:rsid w:val="0054645E"/>
    <w:rsid w:val="00546780"/>
    <w:rsid w:val="0054679A"/>
    <w:rsid w:val="00546A99"/>
    <w:rsid w:val="005477C8"/>
    <w:rsid w:val="00547B29"/>
    <w:rsid w:val="00547BFF"/>
    <w:rsid w:val="005501AF"/>
    <w:rsid w:val="00550282"/>
    <w:rsid w:val="00550C8C"/>
    <w:rsid w:val="00550E68"/>
    <w:rsid w:val="0055115E"/>
    <w:rsid w:val="00551CA2"/>
    <w:rsid w:val="00551DDF"/>
    <w:rsid w:val="00551EB1"/>
    <w:rsid w:val="0055268D"/>
    <w:rsid w:val="005527D5"/>
    <w:rsid w:val="00552A3C"/>
    <w:rsid w:val="00552AD4"/>
    <w:rsid w:val="00552F36"/>
    <w:rsid w:val="00553089"/>
    <w:rsid w:val="0055309D"/>
    <w:rsid w:val="005531D2"/>
    <w:rsid w:val="005534C9"/>
    <w:rsid w:val="0055373C"/>
    <w:rsid w:val="005538EF"/>
    <w:rsid w:val="0055392D"/>
    <w:rsid w:val="00553B7A"/>
    <w:rsid w:val="00553B9A"/>
    <w:rsid w:val="00553D7A"/>
    <w:rsid w:val="0055408F"/>
    <w:rsid w:val="005541AF"/>
    <w:rsid w:val="00554587"/>
    <w:rsid w:val="00554B1D"/>
    <w:rsid w:val="00554E9B"/>
    <w:rsid w:val="00555BD7"/>
    <w:rsid w:val="0055624C"/>
    <w:rsid w:val="0055686B"/>
    <w:rsid w:val="00556984"/>
    <w:rsid w:val="00556AD1"/>
    <w:rsid w:val="00556BCF"/>
    <w:rsid w:val="00556F10"/>
    <w:rsid w:val="00556F81"/>
    <w:rsid w:val="00557280"/>
    <w:rsid w:val="0055763F"/>
    <w:rsid w:val="00557A21"/>
    <w:rsid w:val="00557B08"/>
    <w:rsid w:val="00560AA1"/>
    <w:rsid w:val="00560B95"/>
    <w:rsid w:val="00560E90"/>
    <w:rsid w:val="005612F4"/>
    <w:rsid w:val="0056168B"/>
    <w:rsid w:val="00561944"/>
    <w:rsid w:val="00561C3A"/>
    <w:rsid w:val="00562299"/>
    <w:rsid w:val="00562346"/>
    <w:rsid w:val="005624CE"/>
    <w:rsid w:val="00562982"/>
    <w:rsid w:val="005634ED"/>
    <w:rsid w:val="00563517"/>
    <w:rsid w:val="00563907"/>
    <w:rsid w:val="00563B44"/>
    <w:rsid w:val="00563B88"/>
    <w:rsid w:val="00564525"/>
    <w:rsid w:val="00564F63"/>
    <w:rsid w:val="00565168"/>
    <w:rsid w:val="005652BA"/>
    <w:rsid w:val="005656D7"/>
    <w:rsid w:val="005657D4"/>
    <w:rsid w:val="005659BC"/>
    <w:rsid w:val="00565DDE"/>
    <w:rsid w:val="0056615A"/>
    <w:rsid w:val="005661F2"/>
    <w:rsid w:val="005665A6"/>
    <w:rsid w:val="005668F5"/>
    <w:rsid w:val="00567096"/>
    <w:rsid w:val="00567296"/>
    <w:rsid w:val="005672E8"/>
    <w:rsid w:val="00567D13"/>
    <w:rsid w:val="00570177"/>
    <w:rsid w:val="0057050F"/>
    <w:rsid w:val="0057053D"/>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34F9"/>
    <w:rsid w:val="005735FA"/>
    <w:rsid w:val="0057372D"/>
    <w:rsid w:val="00573A4C"/>
    <w:rsid w:val="0057438F"/>
    <w:rsid w:val="00574681"/>
    <w:rsid w:val="00574E44"/>
    <w:rsid w:val="00574F4D"/>
    <w:rsid w:val="00575ABD"/>
    <w:rsid w:val="00575AD8"/>
    <w:rsid w:val="00575BFD"/>
    <w:rsid w:val="00575DAE"/>
    <w:rsid w:val="00576285"/>
    <w:rsid w:val="00576479"/>
    <w:rsid w:val="005767A5"/>
    <w:rsid w:val="00576D59"/>
    <w:rsid w:val="00577743"/>
    <w:rsid w:val="00577AEC"/>
    <w:rsid w:val="00577B9C"/>
    <w:rsid w:val="00580089"/>
    <w:rsid w:val="00580327"/>
    <w:rsid w:val="005810A6"/>
    <w:rsid w:val="005810DC"/>
    <w:rsid w:val="005814E6"/>
    <w:rsid w:val="00581991"/>
    <w:rsid w:val="00581B2E"/>
    <w:rsid w:val="005825D7"/>
    <w:rsid w:val="0058274D"/>
    <w:rsid w:val="005827BA"/>
    <w:rsid w:val="005827F1"/>
    <w:rsid w:val="005838FF"/>
    <w:rsid w:val="00583EC7"/>
    <w:rsid w:val="00583F06"/>
    <w:rsid w:val="00583F45"/>
    <w:rsid w:val="0058471E"/>
    <w:rsid w:val="00584814"/>
    <w:rsid w:val="00584A43"/>
    <w:rsid w:val="00584AAE"/>
    <w:rsid w:val="00584B3E"/>
    <w:rsid w:val="00585271"/>
    <w:rsid w:val="0058527F"/>
    <w:rsid w:val="005855CF"/>
    <w:rsid w:val="00585735"/>
    <w:rsid w:val="00585AF2"/>
    <w:rsid w:val="00585D4C"/>
    <w:rsid w:val="00586A58"/>
    <w:rsid w:val="00586F9D"/>
    <w:rsid w:val="00587261"/>
    <w:rsid w:val="005873EA"/>
    <w:rsid w:val="0058747B"/>
    <w:rsid w:val="00587E78"/>
    <w:rsid w:val="00587F21"/>
    <w:rsid w:val="005904BF"/>
    <w:rsid w:val="00590661"/>
    <w:rsid w:val="00590B73"/>
    <w:rsid w:val="00590D8B"/>
    <w:rsid w:val="00590E20"/>
    <w:rsid w:val="0059101C"/>
    <w:rsid w:val="0059161F"/>
    <w:rsid w:val="00591652"/>
    <w:rsid w:val="0059219D"/>
    <w:rsid w:val="005923FC"/>
    <w:rsid w:val="00592704"/>
    <w:rsid w:val="00592AAE"/>
    <w:rsid w:val="00592DB8"/>
    <w:rsid w:val="0059343F"/>
    <w:rsid w:val="005934D2"/>
    <w:rsid w:val="005936A6"/>
    <w:rsid w:val="0059374B"/>
    <w:rsid w:val="00593B6E"/>
    <w:rsid w:val="00593C14"/>
    <w:rsid w:val="00594552"/>
    <w:rsid w:val="00594A18"/>
    <w:rsid w:val="00594A73"/>
    <w:rsid w:val="00595532"/>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1375"/>
    <w:rsid w:val="005A19BD"/>
    <w:rsid w:val="005A2420"/>
    <w:rsid w:val="005A2661"/>
    <w:rsid w:val="005A26D2"/>
    <w:rsid w:val="005A2881"/>
    <w:rsid w:val="005A2CC1"/>
    <w:rsid w:val="005A2EC2"/>
    <w:rsid w:val="005A3020"/>
    <w:rsid w:val="005A3355"/>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6018"/>
    <w:rsid w:val="005A6110"/>
    <w:rsid w:val="005A6407"/>
    <w:rsid w:val="005A6822"/>
    <w:rsid w:val="005A6B92"/>
    <w:rsid w:val="005A6F96"/>
    <w:rsid w:val="005A73D8"/>
    <w:rsid w:val="005A7AA1"/>
    <w:rsid w:val="005A7DC3"/>
    <w:rsid w:val="005B00CC"/>
    <w:rsid w:val="005B00F3"/>
    <w:rsid w:val="005B0487"/>
    <w:rsid w:val="005B0940"/>
    <w:rsid w:val="005B0A9C"/>
    <w:rsid w:val="005B0DEF"/>
    <w:rsid w:val="005B1011"/>
    <w:rsid w:val="005B11EF"/>
    <w:rsid w:val="005B159C"/>
    <w:rsid w:val="005B1CEA"/>
    <w:rsid w:val="005B2266"/>
    <w:rsid w:val="005B23CA"/>
    <w:rsid w:val="005B23D9"/>
    <w:rsid w:val="005B2B87"/>
    <w:rsid w:val="005B2CF6"/>
    <w:rsid w:val="005B2EC3"/>
    <w:rsid w:val="005B30A6"/>
    <w:rsid w:val="005B3667"/>
    <w:rsid w:val="005B3A58"/>
    <w:rsid w:val="005B3A99"/>
    <w:rsid w:val="005B4677"/>
    <w:rsid w:val="005B480D"/>
    <w:rsid w:val="005B481B"/>
    <w:rsid w:val="005B4E9A"/>
    <w:rsid w:val="005B4EBF"/>
    <w:rsid w:val="005B5556"/>
    <w:rsid w:val="005B55CE"/>
    <w:rsid w:val="005B5789"/>
    <w:rsid w:val="005B6095"/>
    <w:rsid w:val="005B6237"/>
    <w:rsid w:val="005B6384"/>
    <w:rsid w:val="005B6E39"/>
    <w:rsid w:val="005B6F12"/>
    <w:rsid w:val="005B709F"/>
    <w:rsid w:val="005B7452"/>
    <w:rsid w:val="005C07DC"/>
    <w:rsid w:val="005C0BEA"/>
    <w:rsid w:val="005C0BFB"/>
    <w:rsid w:val="005C0C61"/>
    <w:rsid w:val="005C0E8D"/>
    <w:rsid w:val="005C1181"/>
    <w:rsid w:val="005C156F"/>
    <w:rsid w:val="005C16AA"/>
    <w:rsid w:val="005C1B23"/>
    <w:rsid w:val="005C2529"/>
    <w:rsid w:val="005C2587"/>
    <w:rsid w:val="005C276A"/>
    <w:rsid w:val="005C289B"/>
    <w:rsid w:val="005C2EA3"/>
    <w:rsid w:val="005C2FAC"/>
    <w:rsid w:val="005C3BBD"/>
    <w:rsid w:val="005C3CF4"/>
    <w:rsid w:val="005C3F00"/>
    <w:rsid w:val="005C3F4F"/>
    <w:rsid w:val="005C410B"/>
    <w:rsid w:val="005C45F3"/>
    <w:rsid w:val="005C487B"/>
    <w:rsid w:val="005C4F2C"/>
    <w:rsid w:val="005C4FEC"/>
    <w:rsid w:val="005C5093"/>
    <w:rsid w:val="005C60C2"/>
    <w:rsid w:val="005C6B81"/>
    <w:rsid w:val="005C73BD"/>
    <w:rsid w:val="005C7C2A"/>
    <w:rsid w:val="005C7CC7"/>
    <w:rsid w:val="005D0403"/>
    <w:rsid w:val="005D1464"/>
    <w:rsid w:val="005D168D"/>
    <w:rsid w:val="005D16D3"/>
    <w:rsid w:val="005D17EB"/>
    <w:rsid w:val="005D1A70"/>
    <w:rsid w:val="005D1BBC"/>
    <w:rsid w:val="005D23BF"/>
    <w:rsid w:val="005D2A69"/>
    <w:rsid w:val="005D2BCA"/>
    <w:rsid w:val="005D2D05"/>
    <w:rsid w:val="005D3297"/>
    <w:rsid w:val="005D35DC"/>
    <w:rsid w:val="005D36E3"/>
    <w:rsid w:val="005D38DE"/>
    <w:rsid w:val="005D3ECC"/>
    <w:rsid w:val="005D4659"/>
    <w:rsid w:val="005D4AFF"/>
    <w:rsid w:val="005D4F02"/>
    <w:rsid w:val="005D5178"/>
    <w:rsid w:val="005D5536"/>
    <w:rsid w:val="005D5FF7"/>
    <w:rsid w:val="005D73C3"/>
    <w:rsid w:val="005D74C8"/>
    <w:rsid w:val="005D765A"/>
    <w:rsid w:val="005D7FD1"/>
    <w:rsid w:val="005D7FD7"/>
    <w:rsid w:val="005E034C"/>
    <w:rsid w:val="005E0397"/>
    <w:rsid w:val="005E03F1"/>
    <w:rsid w:val="005E0769"/>
    <w:rsid w:val="005E093C"/>
    <w:rsid w:val="005E0BF8"/>
    <w:rsid w:val="005E1250"/>
    <w:rsid w:val="005E1B09"/>
    <w:rsid w:val="005E1E53"/>
    <w:rsid w:val="005E227A"/>
    <w:rsid w:val="005E29A6"/>
    <w:rsid w:val="005E2CF0"/>
    <w:rsid w:val="005E3369"/>
    <w:rsid w:val="005E3512"/>
    <w:rsid w:val="005E3580"/>
    <w:rsid w:val="005E36F6"/>
    <w:rsid w:val="005E3CBE"/>
    <w:rsid w:val="005E41D1"/>
    <w:rsid w:val="005E44D7"/>
    <w:rsid w:val="005E4B48"/>
    <w:rsid w:val="005E4E13"/>
    <w:rsid w:val="005E4EF3"/>
    <w:rsid w:val="005E53DF"/>
    <w:rsid w:val="005E62C0"/>
    <w:rsid w:val="005E656B"/>
    <w:rsid w:val="005E6CBD"/>
    <w:rsid w:val="005E6D35"/>
    <w:rsid w:val="005E6FC0"/>
    <w:rsid w:val="005E7078"/>
    <w:rsid w:val="005E718B"/>
    <w:rsid w:val="005E79D0"/>
    <w:rsid w:val="005E7EA0"/>
    <w:rsid w:val="005E7F17"/>
    <w:rsid w:val="005F0204"/>
    <w:rsid w:val="005F03E7"/>
    <w:rsid w:val="005F0470"/>
    <w:rsid w:val="005F0600"/>
    <w:rsid w:val="005F0C23"/>
    <w:rsid w:val="005F14FB"/>
    <w:rsid w:val="005F21BC"/>
    <w:rsid w:val="005F234C"/>
    <w:rsid w:val="005F2482"/>
    <w:rsid w:val="005F2E32"/>
    <w:rsid w:val="005F30AF"/>
    <w:rsid w:val="005F3364"/>
    <w:rsid w:val="005F3518"/>
    <w:rsid w:val="005F37FC"/>
    <w:rsid w:val="005F3A92"/>
    <w:rsid w:val="005F4381"/>
    <w:rsid w:val="005F43A8"/>
    <w:rsid w:val="005F48B4"/>
    <w:rsid w:val="005F4993"/>
    <w:rsid w:val="005F49C4"/>
    <w:rsid w:val="005F4CDC"/>
    <w:rsid w:val="005F5032"/>
    <w:rsid w:val="005F5263"/>
    <w:rsid w:val="005F5268"/>
    <w:rsid w:val="005F572C"/>
    <w:rsid w:val="005F6CB1"/>
    <w:rsid w:val="005F6F98"/>
    <w:rsid w:val="005F702C"/>
    <w:rsid w:val="005F735C"/>
    <w:rsid w:val="005F7371"/>
    <w:rsid w:val="005F7C0D"/>
    <w:rsid w:val="005F7F1D"/>
    <w:rsid w:val="0060059F"/>
    <w:rsid w:val="00600CFC"/>
    <w:rsid w:val="00600D9F"/>
    <w:rsid w:val="00600F00"/>
    <w:rsid w:val="00601188"/>
    <w:rsid w:val="006013E6"/>
    <w:rsid w:val="006014CA"/>
    <w:rsid w:val="006019AE"/>
    <w:rsid w:val="00601FC2"/>
    <w:rsid w:val="00602065"/>
    <w:rsid w:val="00602201"/>
    <w:rsid w:val="0060269E"/>
    <w:rsid w:val="006029B2"/>
    <w:rsid w:val="00603C69"/>
    <w:rsid w:val="0060526F"/>
    <w:rsid w:val="006059A4"/>
    <w:rsid w:val="006059AC"/>
    <w:rsid w:val="00606080"/>
    <w:rsid w:val="00606228"/>
    <w:rsid w:val="00606474"/>
    <w:rsid w:val="00606577"/>
    <w:rsid w:val="006067FC"/>
    <w:rsid w:val="00606911"/>
    <w:rsid w:val="00606A3F"/>
    <w:rsid w:val="00606CF2"/>
    <w:rsid w:val="00606DDC"/>
    <w:rsid w:val="00607108"/>
    <w:rsid w:val="0060788A"/>
    <w:rsid w:val="00607977"/>
    <w:rsid w:val="006102C0"/>
    <w:rsid w:val="006110F0"/>
    <w:rsid w:val="006113BD"/>
    <w:rsid w:val="00611679"/>
    <w:rsid w:val="00611D39"/>
    <w:rsid w:val="00611EE0"/>
    <w:rsid w:val="00611F53"/>
    <w:rsid w:val="00612042"/>
    <w:rsid w:val="006121CC"/>
    <w:rsid w:val="006124C6"/>
    <w:rsid w:val="00612599"/>
    <w:rsid w:val="00612E48"/>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534"/>
    <w:rsid w:val="00615DB6"/>
    <w:rsid w:val="00615DBB"/>
    <w:rsid w:val="00616266"/>
    <w:rsid w:val="00616873"/>
    <w:rsid w:val="00616BB7"/>
    <w:rsid w:val="00617A73"/>
    <w:rsid w:val="00617AA2"/>
    <w:rsid w:val="006202A6"/>
    <w:rsid w:val="00620995"/>
    <w:rsid w:val="00620A2B"/>
    <w:rsid w:val="00620D7B"/>
    <w:rsid w:val="00620E00"/>
    <w:rsid w:val="0062110E"/>
    <w:rsid w:val="006211A3"/>
    <w:rsid w:val="00621260"/>
    <w:rsid w:val="006218E6"/>
    <w:rsid w:val="00621E88"/>
    <w:rsid w:val="00621EBC"/>
    <w:rsid w:val="0062205F"/>
    <w:rsid w:val="006225B2"/>
    <w:rsid w:val="006226E7"/>
    <w:rsid w:val="00622784"/>
    <w:rsid w:val="006229FF"/>
    <w:rsid w:val="00622E8C"/>
    <w:rsid w:val="006234B2"/>
    <w:rsid w:val="00623562"/>
    <w:rsid w:val="00623DDE"/>
    <w:rsid w:val="006245BE"/>
    <w:rsid w:val="00624D2B"/>
    <w:rsid w:val="00624EBD"/>
    <w:rsid w:val="00625691"/>
    <w:rsid w:val="00625A04"/>
    <w:rsid w:val="00626051"/>
    <w:rsid w:val="00626B70"/>
    <w:rsid w:val="00626E7E"/>
    <w:rsid w:val="00627057"/>
    <w:rsid w:val="00627191"/>
    <w:rsid w:val="006272EF"/>
    <w:rsid w:val="00627503"/>
    <w:rsid w:val="00627D48"/>
    <w:rsid w:val="00627E01"/>
    <w:rsid w:val="00630586"/>
    <w:rsid w:val="006305DE"/>
    <w:rsid w:val="00630D4C"/>
    <w:rsid w:val="00630EC9"/>
    <w:rsid w:val="00630F1B"/>
    <w:rsid w:val="006313B5"/>
    <w:rsid w:val="006315A9"/>
    <w:rsid w:val="0063185E"/>
    <w:rsid w:val="006318C3"/>
    <w:rsid w:val="00631CF3"/>
    <w:rsid w:val="00631FF0"/>
    <w:rsid w:val="00632024"/>
    <w:rsid w:val="00632AE8"/>
    <w:rsid w:val="0063311C"/>
    <w:rsid w:val="00633F66"/>
    <w:rsid w:val="00633F7B"/>
    <w:rsid w:val="00634347"/>
    <w:rsid w:val="00634A0F"/>
    <w:rsid w:val="00634FEB"/>
    <w:rsid w:val="006353FB"/>
    <w:rsid w:val="00635D02"/>
    <w:rsid w:val="00635D28"/>
    <w:rsid w:val="00636631"/>
    <w:rsid w:val="006366E7"/>
    <w:rsid w:val="00636766"/>
    <w:rsid w:val="0063676F"/>
    <w:rsid w:val="006369F8"/>
    <w:rsid w:val="00636FE4"/>
    <w:rsid w:val="00637408"/>
    <w:rsid w:val="006376B3"/>
    <w:rsid w:val="00637805"/>
    <w:rsid w:val="00637921"/>
    <w:rsid w:val="006403D5"/>
    <w:rsid w:val="006404D4"/>
    <w:rsid w:val="00640D1E"/>
    <w:rsid w:val="006414C3"/>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4DB3"/>
    <w:rsid w:val="00645E9B"/>
    <w:rsid w:val="00645F1A"/>
    <w:rsid w:val="00646340"/>
    <w:rsid w:val="0064660F"/>
    <w:rsid w:val="00646EDF"/>
    <w:rsid w:val="00646FFA"/>
    <w:rsid w:val="00647604"/>
    <w:rsid w:val="00647BE1"/>
    <w:rsid w:val="00651412"/>
    <w:rsid w:val="00651B66"/>
    <w:rsid w:val="00652454"/>
    <w:rsid w:val="00652572"/>
    <w:rsid w:val="006527BB"/>
    <w:rsid w:val="00652BB6"/>
    <w:rsid w:val="0065381D"/>
    <w:rsid w:val="00653A86"/>
    <w:rsid w:val="00653C5C"/>
    <w:rsid w:val="00653FE2"/>
    <w:rsid w:val="006549F3"/>
    <w:rsid w:val="00654CD2"/>
    <w:rsid w:val="0065548D"/>
    <w:rsid w:val="006557F2"/>
    <w:rsid w:val="00655BDD"/>
    <w:rsid w:val="00655E00"/>
    <w:rsid w:val="00655E0D"/>
    <w:rsid w:val="00656EFA"/>
    <w:rsid w:val="00656F20"/>
    <w:rsid w:val="00656F3B"/>
    <w:rsid w:val="00657168"/>
    <w:rsid w:val="00657187"/>
    <w:rsid w:val="00657391"/>
    <w:rsid w:val="006573A1"/>
    <w:rsid w:val="006578AC"/>
    <w:rsid w:val="00657D7E"/>
    <w:rsid w:val="00657E36"/>
    <w:rsid w:val="00657F26"/>
    <w:rsid w:val="006606E4"/>
    <w:rsid w:val="0066085B"/>
    <w:rsid w:val="00660B8B"/>
    <w:rsid w:val="00661025"/>
    <w:rsid w:val="0066129E"/>
    <w:rsid w:val="0066150D"/>
    <w:rsid w:val="0066150F"/>
    <w:rsid w:val="00661603"/>
    <w:rsid w:val="00661B2B"/>
    <w:rsid w:val="00661B65"/>
    <w:rsid w:val="00661ED9"/>
    <w:rsid w:val="00662069"/>
    <w:rsid w:val="00662547"/>
    <w:rsid w:val="00662C7A"/>
    <w:rsid w:val="0066309C"/>
    <w:rsid w:val="00663536"/>
    <w:rsid w:val="006636D2"/>
    <w:rsid w:val="006639A0"/>
    <w:rsid w:val="00664127"/>
    <w:rsid w:val="00664C12"/>
    <w:rsid w:val="006651C9"/>
    <w:rsid w:val="006670CE"/>
    <w:rsid w:val="00667733"/>
    <w:rsid w:val="00667E4C"/>
    <w:rsid w:val="00667FB6"/>
    <w:rsid w:val="0067018B"/>
    <w:rsid w:val="00670BC1"/>
    <w:rsid w:val="00671294"/>
    <w:rsid w:val="006712E4"/>
    <w:rsid w:val="006714E7"/>
    <w:rsid w:val="006716F8"/>
    <w:rsid w:val="006718D2"/>
    <w:rsid w:val="00671985"/>
    <w:rsid w:val="006725F4"/>
    <w:rsid w:val="00672607"/>
    <w:rsid w:val="006726E0"/>
    <w:rsid w:val="00672734"/>
    <w:rsid w:val="00672860"/>
    <w:rsid w:val="00672CFA"/>
    <w:rsid w:val="00672E4B"/>
    <w:rsid w:val="006736D6"/>
    <w:rsid w:val="00673E54"/>
    <w:rsid w:val="00674BA8"/>
    <w:rsid w:val="00674C7C"/>
    <w:rsid w:val="00674DBC"/>
    <w:rsid w:val="00674F6A"/>
    <w:rsid w:val="0067520C"/>
    <w:rsid w:val="0067529B"/>
    <w:rsid w:val="00675CB0"/>
    <w:rsid w:val="00675E42"/>
    <w:rsid w:val="00675F59"/>
    <w:rsid w:val="006762C7"/>
    <w:rsid w:val="00676886"/>
    <w:rsid w:val="00676E07"/>
    <w:rsid w:val="00677507"/>
    <w:rsid w:val="0067762C"/>
    <w:rsid w:val="00677923"/>
    <w:rsid w:val="00677BF0"/>
    <w:rsid w:val="0068008A"/>
    <w:rsid w:val="006800EF"/>
    <w:rsid w:val="00680241"/>
    <w:rsid w:val="0068035C"/>
    <w:rsid w:val="006808FF"/>
    <w:rsid w:val="00680D00"/>
    <w:rsid w:val="00680D47"/>
    <w:rsid w:val="00680D7D"/>
    <w:rsid w:val="00680EA8"/>
    <w:rsid w:val="00681623"/>
    <w:rsid w:val="00681E34"/>
    <w:rsid w:val="00682175"/>
    <w:rsid w:val="00682315"/>
    <w:rsid w:val="00682827"/>
    <w:rsid w:val="0068288B"/>
    <w:rsid w:val="00682D31"/>
    <w:rsid w:val="00682EDA"/>
    <w:rsid w:val="006838AC"/>
    <w:rsid w:val="006838FA"/>
    <w:rsid w:val="00683BE5"/>
    <w:rsid w:val="00683F9B"/>
    <w:rsid w:val="00684449"/>
    <w:rsid w:val="00684627"/>
    <w:rsid w:val="00684724"/>
    <w:rsid w:val="0068476E"/>
    <w:rsid w:val="00684774"/>
    <w:rsid w:val="00684A2A"/>
    <w:rsid w:val="00684B49"/>
    <w:rsid w:val="00684C58"/>
    <w:rsid w:val="00684E90"/>
    <w:rsid w:val="00685380"/>
    <w:rsid w:val="00685474"/>
    <w:rsid w:val="00685611"/>
    <w:rsid w:val="00685F60"/>
    <w:rsid w:val="00686253"/>
    <w:rsid w:val="0068658E"/>
    <w:rsid w:val="0068674E"/>
    <w:rsid w:val="00686949"/>
    <w:rsid w:val="00686A19"/>
    <w:rsid w:val="00686C8F"/>
    <w:rsid w:val="0068787A"/>
    <w:rsid w:val="00690066"/>
    <w:rsid w:val="006901CD"/>
    <w:rsid w:val="00690C8A"/>
    <w:rsid w:val="00690F10"/>
    <w:rsid w:val="00690FAD"/>
    <w:rsid w:val="00691324"/>
    <w:rsid w:val="006918C6"/>
    <w:rsid w:val="00691E3F"/>
    <w:rsid w:val="00691EC0"/>
    <w:rsid w:val="00692626"/>
    <w:rsid w:val="0069294F"/>
    <w:rsid w:val="00692A9F"/>
    <w:rsid w:val="00693274"/>
    <w:rsid w:val="00693302"/>
    <w:rsid w:val="00693997"/>
    <w:rsid w:val="006949C5"/>
    <w:rsid w:val="00694A5C"/>
    <w:rsid w:val="00694D74"/>
    <w:rsid w:val="00694DBA"/>
    <w:rsid w:val="00694E41"/>
    <w:rsid w:val="00694F1D"/>
    <w:rsid w:val="0069532E"/>
    <w:rsid w:val="006956F2"/>
    <w:rsid w:val="00695767"/>
    <w:rsid w:val="006957BA"/>
    <w:rsid w:val="006957F6"/>
    <w:rsid w:val="0069597B"/>
    <w:rsid w:val="00695BBF"/>
    <w:rsid w:val="00695EC5"/>
    <w:rsid w:val="006960ED"/>
    <w:rsid w:val="00696625"/>
    <w:rsid w:val="006968FE"/>
    <w:rsid w:val="00696F44"/>
    <w:rsid w:val="00697100"/>
    <w:rsid w:val="00697111"/>
    <w:rsid w:val="0069712E"/>
    <w:rsid w:val="00697218"/>
    <w:rsid w:val="006A004C"/>
    <w:rsid w:val="006A029C"/>
    <w:rsid w:val="006A061F"/>
    <w:rsid w:val="006A08D5"/>
    <w:rsid w:val="006A0CC9"/>
    <w:rsid w:val="006A0ED5"/>
    <w:rsid w:val="006A1057"/>
    <w:rsid w:val="006A16E6"/>
    <w:rsid w:val="006A17A4"/>
    <w:rsid w:val="006A1B26"/>
    <w:rsid w:val="006A1D17"/>
    <w:rsid w:val="006A1EBC"/>
    <w:rsid w:val="006A2C04"/>
    <w:rsid w:val="006A2C5A"/>
    <w:rsid w:val="006A2D89"/>
    <w:rsid w:val="006A3004"/>
    <w:rsid w:val="006A320F"/>
    <w:rsid w:val="006A3211"/>
    <w:rsid w:val="006A3405"/>
    <w:rsid w:val="006A354B"/>
    <w:rsid w:val="006A35A3"/>
    <w:rsid w:val="006A3803"/>
    <w:rsid w:val="006A393E"/>
    <w:rsid w:val="006A395E"/>
    <w:rsid w:val="006A3B42"/>
    <w:rsid w:val="006A3F89"/>
    <w:rsid w:val="006A4ACC"/>
    <w:rsid w:val="006A4AEE"/>
    <w:rsid w:val="006A4C11"/>
    <w:rsid w:val="006A506C"/>
    <w:rsid w:val="006A50A1"/>
    <w:rsid w:val="006A532D"/>
    <w:rsid w:val="006A535C"/>
    <w:rsid w:val="006A5FEF"/>
    <w:rsid w:val="006A657E"/>
    <w:rsid w:val="006A666B"/>
    <w:rsid w:val="006A7105"/>
    <w:rsid w:val="006A71BF"/>
    <w:rsid w:val="006A7322"/>
    <w:rsid w:val="006B0C17"/>
    <w:rsid w:val="006B11E0"/>
    <w:rsid w:val="006B11F2"/>
    <w:rsid w:val="006B1445"/>
    <w:rsid w:val="006B1738"/>
    <w:rsid w:val="006B1834"/>
    <w:rsid w:val="006B19E3"/>
    <w:rsid w:val="006B2274"/>
    <w:rsid w:val="006B2329"/>
    <w:rsid w:val="006B2404"/>
    <w:rsid w:val="006B2527"/>
    <w:rsid w:val="006B256B"/>
    <w:rsid w:val="006B26FA"/>
    <w:rsid w:val="006B2BBA"/>
    <w:rsid w:val="006B2FBB"/>
    <w:rsid w:val="006B34C4"/>
    <w:rsid w:val="006B3626"/>
    <w:rsid w:val="006B3967"/>
    <w:rsid w:val="006B3989"/>
    <w:rsid w:val="006B4591"/>
    <w:rsid w:val="006B4C76"/>
    <w:rsid w:val="006B4D4D"/>
    <w:rsid w:val="006B53D0"/>
    <w:rsid w:val="006B5493"/>
    <w:rsid w:val="006B555C"/>
    <w:rsid w:val="006B5590"/>
    <w:rsid w:val="006B57F0"/>
    <w:rsid w:val="006B5812"/>
    <w:rsid w:val="006B5D92"/>
    <w:rsid w:val="006B5DFE"/>
    <w:rsid w:val="006B6957"/>
    <w:rsid w:val="006B6D00"/>
    <w:rsid w:val="006B6E72"/>
    <w:rsid w:val="006B718C"/>
    <w:rsid w:val="006B71FD"/>
    <w:rsid w:val="006B7256"/>
    <w:rsid w:val="006B778D"/>
    <w:rsid w:val="006B79F6"/>
    <w:rsid w:val="006B7D49"/>
    <w:rsid w:val="006C003F"/>
    <w:rsid w:val="006C02B1"/>
    <w:rsid w:val="006C04B3"/>
    <w:rsid w:val="006C075C"/>
    <w:rsid w:val="006C0847"/>
    <w:rsid w:val="006C0CBD"/>
    <w:rsid w:val="006C0D5C"/>
    <w:rsid w:val="006C0DAE"/>
    <w:rsid w:val="006C0DB6"/>
    <w:rsid w:val="006C1221"/>
    <w:rsid w:val="006C1645"/>
    <w:rsid w:val="006C1A71"/>
    <w:rsid w:val="006C1A74"/>
    <w:rsid w:val="006C1CA0"/>
    <w:rsid w:val="006C1FB0"/>
    <w:rsid w:val="006C2286"/>
    <w:rsid w:val="006C24B8"/>
    <w:rsid w:val="006C2B85"/>
    <w:rsid w:val="006C2C23"/>
    <w:rsid w:val="006C2E81"/>
    <w:rsid w:val="006C4295"/>
    <w:rsid w:val="006C4362"/>
    <w:rsid w:val="006C4869"/>
    <w:rsid w:val="006C4971"/>
    <w:rsid w:val="006C4AD0"/>
    <w:rsid w:val="006C4D31"/>
    <w:rsid w:val="006C4F6A"/>
    <w:rsid w:val="006C641E"/>
    <w:rsid w:val="006C65FB"/>
    <w:rsid w:val="006C6D84"/>
    <w:rsid w:val="006C6EFB"/>
    <w:rsid w:val="006C73AD"/>
    <w:rsid w:val="006C76A4"/>
    <w:rsid w:val="006C76CF"/>
    <w:rsid w:val="006C7CFA"/>
    <w:rsid w:val="006C7FE7"/>
    <w:rsid w:val="006D02D4"/>
    <w:rsid w:val="006D03C7"/>
    <w:rsid w:val="006D0C2C"/>
    <w:rsid w:val="006D0EAD"/>
    <w:rsid w:val="006D157F"/>
    <w:rsid w:val="006D170A"/>
    <w:rsid w:val="006D1CDF"/>
    <w:rsid w:val="006D1EC4"/>
    <w:rsid w:val="006D23AD"/>
    <w:rsid w:val="006D25C0"/>
    <w:rsid w:val="006D2BF6"/>
    <w:rsid w:val="006D2F4A"/>
    <w:rsid w:val="006D2FB4"/>
    <w:rsid w:val="006D35EF"/>
    <w:rsid w:val="006D37D8"/>
    <w:rsid w:val="006D4287"/>
    <w:rsid w:val="006D467C"/>
    <w:rsid w:val="006D4D12"/>
    <w:rsid w:val="006D4D34"/>
    <w:rsid w:val="006D4D9B"/>
    <w:rsid w:val="006D4F60"/>
    <w:rsid w:val="006D533E"/>
    <w:rsid w:val="006D56EA"/>
    <w:rsid w:val="006D5855"/>
    <w:rsid w:val="006D668C"/>
    <w:rsid w:val="006D6BF0"/>
    <w:rsid w:val="006D7406"/>
    <w:rsid w:val="006D7558"/>
    <w:rsid w:val="006D7E9A"/>
    <w:rsid w:val="006E02D1"/>
    <w:rsid w:val="006E0803"/>
    <w:rsid w:val="006E092C"/>
    <w:rsid w:val="006E0B41"/>
    <w:rsid w:val="006E0CE4"/>
    <w:rsid w:val="006E0D05"/>
    <w:rsid w:val="006E11B6"/>
    <w:rsid w:val="006E184C"/>
    <w:rsid w:val="006E1B64"/>
    <w:rsid w:val="006E1DD7"/>
    <w:rsid w:val="006E234B"/>
    <w:rsid w:val="006E2961"/>
    <w:rsid w:val="006E2D92"/>
    <w:rsid w:val="006E4202"/>
    <w:rsid w:val="006E4DBB"/>
    <w:rsid w:val="006E4DDE"/>
    <w:rsid w:val="006E53D5"/>
    <w:rsid w:val="006E566F"/>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968"/>
    <w:rsid w:val="006F1B1F"/>
    <w:rsid w:val="006F1CF8"/>
    <w:rsid w:val="006F1D3A"/>
    <w:rsid w:val="006F2D34"/>
    <w:rsid w:val="006F2DA9"/>
    <w:rsid w:val="006F2FBF"/>
    <w:rsid w:val="006F2FFD"/>
    <w:rsid w:val="006F32A2"/>
    <w:rsid w:val="006F39ED"/>
    <w:rsid w:val="006F4ACC"/>
    <w:rsid w:val="006F5027"/>
    <w:rsid w:val="006F5097"/>
    <w:rsid w:val="006F5240"/>
    <w:rsid w:val="006F5B5C"/>
    <w:rsid w:val="006F5BBF"/>
    <w:rsid w:val="006F5BF9"/>
    <w:rsid w:val="006F5D96"/>
    <w:rsid w:val="006F5E81"/>
    <w:rsid w:val="006F5F20"/>
    <w:rsid w:val="006F6320"/>
    <w:rsid w:val="006F68CC"/>
    <w:rsid w:val="006F6C93"/>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AF9"/>
    <w:rsid w:val="00702290"/>
    <w:rsid w:val="00702414"/>
    <w:rsid w:val="0070253D"/>
    <w:rsid w:val="00702671"/>
    <w:rsid w:val="007028E1"/>
    <w:rsid w:val="00702D5F"/>
    <w:rsid w:val="00702EE2"/>
    <w:rsid w:val="007032A2"/>
    <w:rsid w:val="007032F7"/>
    <w:rsid w:val="007034B8"/>
    <w:rsid w:val="0070353F"/>
    <w:rsid w:val="00703A6F"/>
    <w:rsid w:val="00703AE5"/>
    <w:rsid w:val="00704568"/>
    <w:rsid w:val="007045CC"/>
    <w:rsid w:val="00704982"/>
    <w:rsid w:val="00704E1C"/>
    <w:rsid w:val="00705175"/>
    <w:rsid w:val="00705626"/>
    <w:rsid w:val="00705DF8"/>
    <w:rsid w:val="00705FA6"/>
    <w:rsid w:val="00706049"/>
    <w:rsid w:val="007060DD"/>
    <w:rsid w:val="00706176"/>
    <w:rsid w:val="00706373"/>
    <w:rsid w:val="00706BD8"/>
    <w:rsid w:val="00707623"/>
    <w:rsid w:val="007076E3"/>
    <w:rsid w:val="007078EB"/>
    <w:rsid w:val="00707BA8"/>
    <w:rsid w:val="00710634"/>
    <w:rsid w:val="00710993"/>
    <w:rsid w:val="0071132D"/>
    <w:rsid w:val="00711379"/>
    <w:rsid w:val="00711787"/>
    <w:rsid w:val="00711C86"/>
    <w:rsid w:val="00712068"/>
    <w:rsid w:val="007122CF"/>
    <w:rsid w:val="007124D1"/>
    <w:rsid w:val="007128FB"/>
    <w:rsid w:val="00712BFE"/>
    <w:rsid w:val="0071328C"/>
    <w:rsid w:val="007133A4"/>
    <w:rsid w:val="0071442A"/>
    <w:rsid w:val="0071448C"/>
    <w:rsid w:val="0071483F"/>
    <w:rsid w:val="00714A92"/>
    <w:rsid w:val="00714EC3"/>
    <w:rsid w:val="007152DC"/>
    <w:rsid w:val="00715CDF"/>
    <w:rsid w:val="00715E5D"/>
    <w:rsid w:val="00715F02"/>
    <w:rsid w:val="00716237"/>
    <w:rsid w:val="007163A4"/>
    <w:rsid w:val="00716486"/>
    <w:rsid w:val="00716616"/>
    <w:rsid w:val="00716B96"/>
    <w:rsid w:val="0071778F"/>
    <w:rsid w:val="007179B3"/>
    <w:rsid w:val="00717CEB"/>
    <w:rsid w:val="00720198"/>
    <w:rsid w:val="00720B56"/>
    <w:rsid w:val="0072123D"/>
    <w:rsid w:val="00721A63"/>
    <w:rsid w:val="007223DE"/>
    <w:rsid w:val="00722564"/>
    <w:rsid w:val="00722E32"/>
    <w:rsid w:val="007233B9"/>
    <w:rsid w:val="00723710"/>
    <w:rsid w:val="00723746"/>
    <w:rsid w:val="00723782"/>
    <w:rsid w:val="0072386B"/>
    <w:rsid w:val="00723B42"/>
    <w:rsid w:val="00723D29"/>
    <w:rsid w:val="00724079"/>
    <w:rsid w:val="00724080"/>
    <w:rsid w:val="007247FB"/>
    <w:rsid w:val="00724B46"/>
    <w:rsid w:val="00724C94"/>
    <w:rsid w:val="00724F75"/>
    <w:rsid w:val="0072549E"/>
    <w:rsid w:val="00726BA0"/>
    <w:rsid w:val="00726D68"/>
    <w:rsid w:val="00726FF7"/>
    <w:rsid w:val="007272D6"/>
    <w:rsid w:val="007274D5"/>
    <w:rsid w:val="00727A7D"/>
    <w:rsid w:val="00727EDD"/>
    <w:rsid w:val="00727F09"/>
    <w:rsid w:val="007302E9"/>
    <w:rsid w:val="00730323"/>
    <w:rsid w:val="00730488"/>
    <w:rsid w:val="00730685"/>
    <w:rsid w:val="00731336"/>
    <w:rsid w:val="00731787"/>
    <w:rsid w:val="00731B11"/>
    <w:rsid w:val="00731EC9"/>
    <w:rsid w:val="007320B9"/>
    <w:rsid w:val="00732899"/>
    <w:rsid w:val="00732D1B"/>
    <w:rsid w:val="0073308D"/>
    <w:rsid w:val="0073327F"/>
    <w:rsid w:val="00733434"/>
    <w:rsid w:val="007335A3"/>
    <w:rsid w:val="00733AA7"/>
    <w:rsid w:val="00734374"/>
    <w:rsid w:val="00734496"/>
    <w:rsid w:val="007354C5"/>
    <w:rsid w:val="00735579"/>
    <w:rsid w:val="007357F3"/>
    <w:rsid w:val="007358C5"/>
    <w:rsid w:val="00735A91"/>
    <w:rsid w:val="00736329"/>
    <w:rsid w:val="007368B5"/>
    <w:rsid w:val="0073702D"/>
    <w:rsid w:val="0073710E"/>
    <w:rsid w:val="0073739F"/>
    <w:rsid w:val="007378BE"/>
    <w:rsid w:val="00737907"/>
    <w:rsid w:val="007379D0"/>
    <w:rsid w:val="00737C45"/>
    <w:rsid w:val="007401B0"/>
    <w:rsid w:val="007403D8"/>
    <w:rsid w:val="00741088"/>
    <w:rsid w:val="007416B6"/>
    <w:rsid w:val="00741892"/>
    <w:rsid w:val="00741A84"/>
    <w:rsid w:val="00741B13"/>
    <w:rsid w:val="0074213C"/>
    <w:rsid w:val="00742157"/>
    <w:rsid w:val="007423C2"/>
    <w:rsid w:val="007427D1"/>
    <w:rsid w:val="00742DE0"/>
    <w:rsid w:val="00742FA4"/>
    <w:rsid w:val="00743022"/>
    <w:rsid w:val="0074310B"/>
    <w:rsid w:val="0074347A"/>
    <w:rsid w:val="0074374E"/>
    <w:rsid w:val="00743851"/>
    <w:rsid w:val="00743A75"/>
    <w:rsid w:val="00743B22"/>
    <w:rsid w:val="0074413D"/>
    <w:rsid w:val="007447A8"/>
    <w:rsid w:val="00744B47"/>
    <w:rsid w:val="00744E37"/>
    <w:rsid w:val="00745509"/>
    <w:rsid w:val="00745BFD"/>
    <w:rsid w:val="00745E7C"/>
    <w:rsid w:val="00745EB9"/>
    <w:rsid w:val="007460C2"/>
    <w:rsid w:val="00746191"/>
    <w:rsid w:val="007461E2"/>
    <w:rsid w:val="007468BD"/>
    <w:rsid w:val="00746A52"/>
    <w:rsid w:val="00746CB5"/>
    <w:rsid w:val="00746CE2"/>
    <w:rsid w:val="007478F1"/>
    <w:rsid w:val="00747BDE"/>
    <w:rsid w:val="007500E4"/>
    <w:rsid w:val="007507BD"/>
    <w:rsid w:val="007508DB"/>
    <w:rsid w:val="007509EE"/>
    <w:rsid w:val="00750FBC"/>
    <w:rsid w:val="007511D0"/>
    <w:rsid w:val="00751911"/>
    <w:rsid w:val="00752FFD"/>
    <w:rsid w:val="00753036"/>
    <w:rsid w:val="007536E6"/>
    <w:rsid w:val="00753A46"/>
    <w:rsid w:val="00754526"/>
    <w:rsid w:val="00754E97"/>
    <w:rsid w:val="007555E4"/>
    <w:rsid w:val="0075564C"/>
    <w:rsid w:val="00755A61"/>
    <w:rsid w:val="00755EAB"/>
    <w:rsid w:val="00755EFA"/>
    <w:rsid w:val="00756419"/>
    <w:rsid w:val="00756811"/>
    <w:rsid w:val="00757014"/>
    <w:rsid w:val="0075756B"/>
    <w:rsid w:val="00757A6C"/>
    <w:rsid w:val="00757BF8"/>
    <w:rsid w:val="00757E82"/>
    <w:rsid w:val="00757EBF"/>
    <w:rsid w:val="007604CF"/>
    <w:rsid w:val="0076059E"/>
    <w:rsid w:val="0076079E"/>
    <w:rsid w:val="007608B8"/>
    <w:rsid w:val="00760950"/>
    <w:rsid w:val="00760A4A"/>
    <w:rsid w:val="00760AFA"/>
    <w:rsid w:val="00760B22"/>
    <w:rsid w:val="00760FF0"/>
    <w:rsid w:val="00761096"/>
    <w:rsid w:val="00761394"/>
    <w:rsid w:val="007614D3"/>
    <w:rsid w:val="00761AF9"/>
    <w:rsid w:val="00761C08"/>
    <w:rsid w:val="00761D88"/>
    <w:rsid w:val="00761F9B"/>
    <w:rsid w:val="007621D4"/>
    <w:rsid w:val="007625A7"/>
    <w:rsid w:val="007626EB"/>
    <w:rsid w:val="00762731"/>
    <w:rsid w:val="00763796"/>
    <w:rsid w:val="00763A69"/>
    <w:rsid w:val="00763FEC"/>
    <w:rsid w:val="00764B84"/>
    <w:rsid w:val="00764CC1"/>
    <w:rsid w:val="00764FAD"/>
    <w:rsid w:val="00765076"/>
    <w:rsid w:val="00765198"/>
    <w:rsid w:val="00765CDD"/>
    <w:rsid w:val="0076627E"/>
    <w:rsid w:val="0076664D"/>
    <w:rsid w:val="0076683D"/>
    <w:rsid w:val="0076687B"/>
    <w:rsid w:val="00766B85"/>
    <w:rsid w:val="00766BD6"/>
    <w:rsid w:val="007670BD"/>
    <w:rsid w:val="007670D5"/>
    <w:rsid w:val="00767744"/>
    <w:rsid w:val="00767EF8"/>
    <w:rsid w:val="007706EA"/>
    <w:rsid w:val="0077084A"/>
    <w:rsid w:val="007709E1"/>
    <w:rsid w:val="00770B15"/>
    <w:rsid w:val="007715C5"/>
    <w:rsid w:val="0077172E"/>
    <w:rsid w:val="00771DF8"/>
    <w:rsid w:val="00772078"/>
    <w:rsid w:val="00772B2A"/>
    <w:rsid w:val="00772F85"/>
    <w:rsid w:val="00773074"/>
    <w:rsid w:val="0077334A"/>
    <w:rsid w:val="007737CF"/>
    <w:rsid w:val="00773FEE"/>
    <w:rsid w:val="007741A8"/>
    <w:rsid w:val="00774475"/>
    <w:rsid w:val="00774CFE"/>
    <w:rsid w:val="00774E9B"/>
    <w:rsid w:val="00774EE3"/>
    <w:rsid w:val="0077541C"/>
    <w:rsid w:val="0077547D"/>
    <w:rsid w:val="007759D5"/>
    <w:rsid w:val="00776779"/>
    <w:rsid w:val="00776D40"/>
    <w:rsid w:val="00776D7E"/>
    <w:rsid w:val="00776DEB"/>
    <w:rsid w:val="007770C9"/>
    <w:rsid w:val="00777E4C"/>
    <w:rsid w:val="0078023E"/>
    <w:rsid w:val="007802AA"/>
    <w:rsid w:val="00780316"/>
    <w:rsid w:val="007803C8"/>
    <w:rsid w:val="007806B2"/>
    <w:rsid w:val="007809F3"/>
    <w:rsid w:val="00781A00"/>
    <w:rsid w:val="00781F2E"/>
    <w:rsid w:val="007825D7"/>
    <w:rsid w:val="007828BF"/>
    <w:rsid w:val="00782B82"/>
    <w:rsid w:val="00782CBF"/>
    <w:rsid w:val="0078303D"/>
    <w:rsid w:val="0078363A"/>
    <w:rsid w:val="00783C8F"/>
    <w:rsid w:val="00784074"/>
    <w:rsid w:val="00784AA9"/>
    <w:rsid w:val="00784E5C"/>
    <w:rsid w:val="00784F3E"/>
    <w:rsid w:val="00785308"/>
    <w:rsid w:val="00785594"/>
    <w:rsid w:val="0078570A"/>
    <w:rsid w:val="0078579C"/>
    <w:rsid w:val="007857AA"/>
    <w:rsid w:val="00785B0E"/>
    <w:rsid w:val="00785D86"/>
    <w:rsid w:val="0078619E"/>
    <w:rsid w:val="00786398"/>
    <w:rsid w:val="007869A8"/>
    <w:rsid w:val="00787757"/>
    <w:rsid w:val="00787B9D"/>
    <w:rsid w:val="00787F31"/>
    <w:rsid w:val="0079011C"/>
    <w:rsid w:val="0079012A"/>
    <w:rsid w:val="0079040D"/>
    <w:rsid w:val="00790557"/>
    <w:rsid w:val="007907E4"/>
    <w:rsid w:val="007909EF"/>
    <w:rsid w:val="007914D7"/>
    <w:rsid w:val="00791A7E"/>
    <w:rsid w:val="00791DC0"/>
    <w:rsid w:val="007927AB"/>
    <w:rsid w:val="007927C2"/>
    <w:rsid w:val="00792A56"/>
    <w:rsid w:val="00792FEA"/>
    <w:rsid w:val="007932FC"/>
    <w:rsid w:val="007934F2"/>
    <w:rsid w:val="007938FC"/>
    <w:rsid w:val="007939F1"/>
    <w:rsid w:val="00793C5A"/>
    <w:rsid w:val="00794C26"/>
    <w:rsid w:val="00795133"/>
    <w:rsid w:val="0079517B"/>
    <w:rsid w:val="0079535F"/>
    <w:rsid w:val="0079564D"/>
    <w:rsid w:val="00795B86"/>
    <w:rsid w:val="00796085"/>
    <w:rsid w:val="007964A2"/>
    <w:rsid w:val="007965C6"/>
    <w:rsid w:val="007965EA"/>
    <w:rsid w:val="00796BAE"/>
    <w:rsid w:val="00796C68"/>
    <w:rsid w:val="007973B2"/>
    <w:rsid w:val="0079757B"/>
    <w:rsid w:val="00797A5D"/>
    <w:rsid w:val="00797F4C"/>
    <w:rsid w:val="007A05FA"/>
    <w:rsid w:val="007A0816"/>
    <w:rsid w:val="007A156D"/>
    <w:rsid w:val="007A16F6"/>
    <w:rsid w:val="007A17B6"/>
    <w:rsid w:val="007A185F"/>
    <w:rsid w:val="007A22FB"/>
    <w:rsid w:val="007A2946"/>
    <w:rsid w:val="007A2A66"/>
    <w:rsid w:val="007A2DBC"/>
    <w:rsid w:val="007A30CB"/>
    <w:rsid w:val="007A31FE"/>
    <w:rsid w:val="007A342C"/>
    <w:rsid w:val="007A3847"/>
    <w:rsid w:val="007A390D"/>
    <w:rsid w:val="007A3B4E"/>
    <w:rsid w:val="007A3D2C"/>
    <w:rsid w:val="007A4190"/>
    <w:rsid w:val="007A4216"/>
    <w:rsid w:val="007A425A"/>
    <w:rsid w:val="007A43D0"/>
    <w:rsid w:val="007A44AE"/>
    <w:rsid w:val="007A4FE9"/>
    <w:rsid w:val="007A5654"/>
    <w:rsid w:val="007A56FE"/>
    <w:rsid w:val="007A5D74"/>
    <w:rsid w:val="007A5F2B"/>
    <w:rsid w:val="007A5FC0"/>
    <w:rsid w:val="007A60A3"/>
    <w:rsid w:val="007A6404"/>
    <w:rsid w:val="007A66E6"/>
    <w:rsid w:val="007A6D8C"/>
    <w:rsid w:val="007A6F25"/>
    <w:rsid w:val="007A7311"/>
    <w:rsid w:val="007A74ED"/>
    <w:rsid w:val="007A7729"/>
    <w:rsid w:val="007A79BC"/>
    <w:rsid w:val="007A7A5D"/>
    <w:rsid w:val="007A7F90"/>
    <w:rsid w:val="007B054C"/>
    <w:rsid w:val="007B0A61"/>
    <w:rsid w:val="007B17F3"/>
    <w:rsid w:val="007B1CA8"/>
    <w:rsid w:val="007B1E16"/>
    <w:rsid w:val="007B1E1C"/>
    <w:rsid w:val="007B1FC2"/>
    <w:rsid w:val="007B2118"/>
    <w:rsid w:val="007B2F79"/>
    <w:rsid w:val="007B3496"/>
    <w:rsid w:val="007B3725"/>
    <w:rsid w:val="007B3A58"/>
    <w:rsid w:val="007B3F47"/>
    <w:rsid w:val="007B3F76"/>
    <w:rsid w:val="007B43A3"/>
    <w:rsid w:val="007B43DC"/>
    <w:rsid w:val="007B4A70"/>
    <w:rsid w:val="007B4EF2"/>
    <w:rsid w:val="007B5144"/>
    <w:rsid w:val="007B5154"/>
    <w:rsid w:val="007B5375"/>
    <w:rsid w:val="007B560C"/>
    <w:rsid w:val="007B61C4"/>
    <w:rsid w:val="007B64E9"/>
    <w:rsid w:val="007B6CB5"/>
    <w:rsid w:val="007B6DCD"/>
    <w:rsid w:val="007B6FA1"/>
    <w:rsid w:val="007B7433"/>
    <w:rsid w:val="007B743B"/>
    <w:rsid w:val="007C005E"/>
    <w:rsid w:val="007C0A27"/>
    <w:rsid w:val="007C0BDD"/>
    <w:rsid w:val="007C10EE"/>
    <w:rsid w:val="007C11D5"/>
    <w:rsid w:val="007C19CE"/>
    <w:rsid w:val="007C1B5C"/>
    <w:rsid w:val="007C1E22"/>
    <w:rsid w:val="007C1E51"/>
    <w:rsid w:val="007C20C6"/>
    <w:rsid w:val="007C20E8"/>
    <w:rsid w:val="007C2104"/>
    <w:rsid w:val="007C22AE"/>
    <w:rsid w:val="007C2308"/>
    <w:rsid w:val="007C30A7"/>
    <w:rsid w:val="007C30B9"/>
    <w:rsid w:val="007C3441"/>
    <w:rsid w:val="007C373B"/>
    <w:rsid w:val="007C3A50"/>
    <w:rsid w:val="007C3CA9"/>
    <w:rsid w:val="007C4AD1"/>
    <w:rsid w:val="007C4D7D"/>
    <w:rsid w:val="007C5886"/>
    <w:rsid w:val="007C5CB3"/>
    <w:rsid w:val="007C6005"/>
    <w:rsid w:val="007C6294"/>
    <w:rsid w:val="007C6436"/>
    <w:rsid w:val="007C675F"/>
    <w:rsid w:val="007C6881"/>
    <w:rsid w:val="007C6A02"/>
    <w:rsid w:val="007C6A60"/>
    <w:rsid w:val="007C6C6B"/>
    <w:rsid w:val="007C7642"/>
    <w:rsid w:val="007C78FF"/>
    <w:rsid w:val="007C7E34"/>
    <w:rsid w:val="007D0177"/>
    <w:rsid w:val="007D0A12"/>
    <w:rsid w:val="007D0DC4"/>
    <w:rsid w:val="007D0F4C"/>
    <w:rsid w:val="007D1380"/>
    <w:rsid w:val="007D18D7"/>
    <w:rsid w:val="007D1C6D"/>
    <w:rsid w:val="007D2811"/>
    <w:rsid w:val="007D2EA5"/>
    <w:rsid w:val="007D3036"/>
    <w:rsid w:val="007D32A0"/>
    <w:rsid w:val="007D348F"/>
    <w:rsid w:val="007D3522"/>
    <w:rsid w:val="007D385C"/>
    <w:rsid w:val="007D3890"/>
    <w:rsid w:val="007D3FE2"/>
    <w:rsid w:val="007D4B20"/>
    <w:rsid w:val="007D4BBC"/>
    <w:rsid w:val="007D4F16"/>
    <w:rsid w:val="007D5257"/>
    <w:rsid w:val="007D5927"/>
    <w:rsid w:val="007D5F1E"/>
    <w:rsid w:val="007D645E"/>
    <w:rsid w:val="007D67FE"/>
    <w:rsid w:val="007D7440"/>
    <w:rsid w:val="007D7536"/>
    <w:rsid w:val="007D76F7"/>
    <w:rsid w:val="007D7722"/>
    <w:rsid w:val="007D7888"/>
    <w:rsid w:val="007D7972"/>
    <w:rsid w:val="007D7BF9"/>
    <w:rsid w:val="007E0655"/>
    <w:rsid w:val="007E0991"/>
    <w:rsid w:val="007E0F69"/>
    <w:rsid w:val="007E1303"/>
    <w:rsid w:val="007E1631"/>
    <w:rsid w:val="007E1CA3"/>
    <w:rsid w:val="007E1DB0"/>
    <w:rsid w:val="007E1F18"/>
    <w:rsid w:val="007E1FAF"/>
    <w:rsid w:val="007E1FCD"/>
    <w:rsid w:val="007E2887"/>
    <w:rsid w:val="007E31E0"/>
    <w:rsid w:val="007E32C5"/>
    <w:rsid w:val="007E34E5"/>
    <w:rsid w:val="007E3AE3"/>
    <w:rsid w:val="007E3B96"/>
    <w:rsid w:val="007E46A9"/>
    <w:rsid w:val="007E4D50"/>
    <w:rsid w:val="007E59A7"/>
    <w:rsid w:val="007E5A48"/>
    <w:rsid w:val="007E5D37"/>
    <w:rsid w:val="007E5E55"/>
    <w:rsid w:val="007E5EF1"/>
    <w:rsid w:val="007E6686"/>
    <w:rsid w:val="007E684E"/>
    <w:rsid w:val="007E68FE"/>
    <w:rsid w:val="007E6D10"/>
    <w:rsid w:val="007E6EDE"/>
    <w:rsid w:val="007E6FA5"/>
    <w:rsid w:val="007E73A4"/>
    <w:rsid w:val="007E73FF"/>
    <w:rsid w:val="007F016B"/>
    <w:rsid w:val="007F0B99"/>
    <w:rsid w:val="007F1A5D"/>
    <w:rsid w:val="007F1C38"/>
    <w:rsid w:val="007F1E43"/>
    <w:rsid w:val="007F1FCB"/>
    <w:rsid w:val="007F23B3"/>
    <w:rsid w:val="007F24CB"/>
    <w:rsid w:val="007F2636"/>
    <w:rsid w:val="007F28F9"/>
    <w:rsid w:val="007F2A1C"/>
    <w:rsid w:val="007F2ED8"/>
    <w:rsid w:val="007F3128"/>
    <w:rsid w:val="007F334A"/>
    <w:rsid w:val="007F364F"/>
    <w:rsid w:val="007F367A"/>
    <w:rsid w:val="007F39C0"/>
    <w:rsid w:val="007F39F7"/>
    <w:rsid w:val="007F3CC5"/>
    <w:rsid w:val="007F3FC8"/>
    <w:rsid w:val="007F485C"/>
    <w:rsid w:val="007F4AC9"/>
    <w:rsid w:val="007F4C17"/>
    <w:rsid w:val="007F4D03"/>
    <w:rsid w:val="007F50F9"/>
    <w:rsid w:val="007F5328"/>
    <w:rsid w:val="007F542D"/>
    <w:rsid w:val="007F55FD"/>
    <w:rsid w:val="007F560C"/>
    <w:rsid w:val="007F5936"/>
    <w:rsid w:val="007F5C8F"/>
    <w:rsid w:val="007F5CF9"/>
    <w:rsid w:val="007F619F"/>
    <w:rsid w:val="007F6820"/>
    <w:rsid w:val="007F6A42"/>
    <w:rsid w:val="007F6E4C"/>
    <w:rsid w:val="007F77C3"/>
    <w:rsid w:val="007F7895"/>
    <w:rsid w:val="007F7AA1"/>
    <w:rsid w:val="007F7C63"/>
    <w:rsid w:val="007F7E9C"/>
    <w:rsid w:val="00800856"/>
    <w:rsid w:val="00800A77"/>
    <w:rsid w:val="00800FFE"/>
    <w:rsid w:val="0080136D"/>
    <w:rsid w:val="008013A2"/>
    <w:rsid w:val="008013BD"/>
    <w:rsid w:val="00801429"/>
    <w:rsid w:val="00801973"/>
    <w:rsid w:val="00801B33"/>
    <w:rsid w:val="00801BBC"/>
    <w:rsid w:val="00801CC5"/>
    <w:rsid w:val="00801DEF"/>
    <w:rsid w:val="00802339"/>
    <w:rsid w:val="00802376"/>
    <w:rsid w:val="008025B1"/>
    <w:rsid w:val="008025DA"/>
    <w:rsid w:val="00802627"/>
    <w:rsid w:val="00802888"/>
    <w:rsid w:val="00802B9B"/>
    <w:rsid w:val="00802CDC"/>
    <w:rsid w:val="00802F0C"/>
    <w:rsid w:val="00803058"/>
    <w:rsid w:val="00803095"/>
    <w:rsid w:val="008030C9"/>
    <w:rsid w:val="00803163"/>
    <w:rsid w:val="00803355"/>
    <w:rsid w:val="00803A39"/>
    <w:rsid w:val="00803CAD"/>
    <w:rsid w:val="0080428D"/>
    <w:rsid w:val="00804DD3"/>
    <w:rsid w:val="0080526E"/>
    <w:rsid w:val="008053D3"/>
    <w:rsid w:val="0080639B"/>
    <w:rsid w:val="008063F3"/>
    <w:rsid w:val="008065AD"/>
    <w:rsid w:val="00806624"/>
    <w:rsid w:val="008068E4"/>
    <w:rsid w:val="00806E98"/>
    <w:rsid w:val="00806F03"/>
    <w:rsid w:val="00806FA5"/>
    <w:rsid w:val="008070DD"/>
    <w:rsid w:val="008078F4"/>
    <w:rsid w:val="008101BB"/>
    <w:rsid w:val="008103C4"/>
    <w:rsid w:val="0081088E"/>
    <w:rsid w:val="00810E64"/>
    <w:rsid w:val="00811486"/>
    <w:rsid w:val="00811A72"/>
    <w:rsid w:val="00811BD1"/>
    <w:rsid w:val="00812179"/>
    <w:rsid w:val="0081287B"/>
    <w:rsid w:val="00812FF7"/>
    <w:rsid w:val="0081371F"/>
    <w:rsid w:val="00813770"/>
    <w:rsid w:val="008137EF"/>
    <w:rsid w:val="0081380D"/>
    <w:rsid w:val="00813AC3"/>
    <w:rsid w:val="00813D6F"/>
    <w:rsid w:val="00814238"/>
    <w:rsid w:val="00814433"/>
    <w:rsid w:val="0081452F"/>
    <w:rsid w:val="0081467F"/>
    <w:rsid w:val="00814852"/>
    <w:rsid w:val="008149AB"/>
    <w:rsid w:val="0081521B"/>
    <w:rsid w:val="008158C2"/>
    <w:rsid w:val="00815D01"/>
    <w:rsid w:val="00815D0D"/>
    <w:rsid w:val="00815E86"/>
    <w:rsid w:val="008169AD"/>
    <w:rsid w:val="00816ADD"/>
    <w:rsid w:val="00816C16"/>
    <w:rsid w:val="00816C61"/>
    <w:rsid w:val="00816E51"/>
    <w:rsid w:val="00817084"/>
    <w:rsid w:val="00817272"/>
    <w:rsid w:val="00817D2F"/>
    <w:rsid w:val="008200D9"/>
    <w:rsid w:val="0082018B"/>
    <w:rsid w:val="00820643"/>
    <w:rsid w:val="008207AF"/>
    <w:rsid w:val="00820F58"/>
    <w:rsid w:val="008215E5"/>
    <w:rsid w:val="00821819"/>
    <w:rsid w:val="00821C55"/>
    <w:rsid w:val="00821D6D"/>
    <w:rsid w:val="00821D8D"/>
    <w:rsid w:val="00822068"/>
    <w:rsid w:val="00822118"/>
    <w:rsid w:val="00822133"/>
    <w:rsid w:val="00822437"/>
    <w:rsid w:val="00822554"/>
    <w:rsid w:val="008225AF"/>
    <w:rsid w:val="00822616"/>
    <w:rsid w:val="008227FB"/>
    <w:rsid w:val="00822BA4"/>
    <w:rsid w:val="00822C58"/>
    <w:rsid w:val="00822C6E"/>
    <w:rsid w:val="008236AA"/>
    <w:rsid w:val="00823815"/>
    <w:rsid w:val="00823A48"/>
    <w:rsid w:val="00823A6C"/>
    <w:rsid w:val="00823C26"/>
    <w:rsid w:val="00824178"/>
    <w:rsid w:val="0082442F"/>
    <w:rsid w:val="0082449F"/>
    <w:rsid w:val="008247CA"/>
    <w:rsid w:val="008254DD"/>
    <w:rsid w:val="00825BA8"/>
    <w:rsid w:val="00825C61"/>
    <w:rsid w:val="00825E30"/>
    <w:rsid w:val="00825E6F"/>
    <w:rsid w:val="00825F10"/>
    <w:rsid w:val="00825F29"/>
    <w:rsid w:val="0082617F"/>
    <w:rsid w:val="00826305"/>
    <w:rsid w:val="0082663A"/>
    <w:rsid w:val="00826B2B"/>
    <w:rsid w:val="008270E7"/>
    <w:rsid w:val="008276BB"/>
    <w:rsid w:val="00827AB1"/>
    <w:rsid w:val="00830556"/>
    <w:rsid w:val="00830DE1"/>
    <w:rsid w:val="008315E8"/>
    <w:rsid w:val="00831A61"/>
    <w:rsid w:val="0083276A"/>
    <w:rsid w:val="00832871"/>
    <w:rsid w:val="00832B6E"/>
    <w:rsid w:val="00832C54"/>
    <w:rsid w:val="00832DC0"/>
    <w:rsid w:val="0083316F"/>
    <w:rsid w:val="008331BD"/>
    <w:rsid w:val="00833B4C"/>
    <w:rsid w:val="00833EB2"/>
    <w:rsid w:val="00834511"/>
    <w:rsid w:val="008346E1"/>
    <w:rsid w:val="008346F6"/>
    <w:rsid w:val="00834956"/>
    <w:rsid w:val="00834D9E"/>
    <w:rsid w:val="008358B5"/>
    <w:rsid w:val="00835A86"/>
    <w:rsid w:val="00835E82"/>
    <w:rsid w:val="008368D8"/>
    <w:rsid w:val="00837650"/>
    <w:rsid w:val="00837693"/>
    <w:rsid w:val="00837942"/>
    <w:rsid w:val="00837B70"/>
    <w:rsid w:val="008401A3"/>
    <w:rsid w:val="0084027F"/>
    <w:rsid w:val="00840952"/>
    <w:rsid w:val="008409E6"/>
    <w:rsid w:val="00840BDE"/>
    <w:rsid w:val="00841049"/>
    <w:rsid w:val="008411CC"/>
    <w:rsid w:val="008412F0"/>
    <w:rsid w:val="008415CD"/>
    <w:rsid w:val="00841B89"/>
    <w:rsid w:val="00841DFE"/>
    <w:rsid w:val="00841E0C"/>
    <w:rsid w:val="00841FEA"/>
    <w:rsid w:val="008421B6"/>
    <w:rsid w:val="00842366"/>
    <w:rsid w:val="0084246B"/>
    <w:rsid w:val="008436EF"/>
    <w:rsid w:val="00843858"/>
    <w:rsid w:val="008440DC"/>
    <w:rsid w:val="00844826"/>
    <w:rsid w:val="008448A8"/>
    <w:rsid w:val="00844DCC"/>
    <w:rsid w:val="00845706"/>
    <w:rsid w:val="008457A8"/>
    <w:rsid w:val="00845A53"/>
    <w:rsid w:val="00845BFA"/>
    <w:rsid w:val="00845D8D"/>
    <w:rsid w:val="00845E2A"/>
    <w:rsid w:val="0084652B"/>
    <w:rsid w:val="008469C6"/>
    <w:rsid w:val="00846A08"/>
    <w:rsid w:val="00846A22"/>
    <w:rsid w:val="00847181"/>
    <w:rsid w:val="00847D7F"/>
    <w:rsid w:val="00850043"/>
    <w:rsid w:val="008502CE"/>
    <w:rsid w:val="008503CE"/>
    <w:rsid w:val="008504B4"/>
    <w:rsid w:val="008507AB"/>
    <w:rsid w:val="00850D24"/>
    <w:rsid w:val="00851BAB"/>
    <w:rsid w:val="00851C4D"/>
    <w:rsid w:val="00851E79"/>
    <w:rsid w:val="00851F47"/>
    <w:rsid w:val="00852135"/>
    <w:rsid w:val="0085292B"/>
    <w:rsid w:val="00852B3D"/>
    <w:rsid w:val="00852B5F"/>
    <w:rsid w:val="00852CFA"/>
    <w:rsid w:val="00853446"/>
    <w:rsid w:val="00853494"/>
    <w:rsid w:val="00853C71"/>
    <w:rsid w:val="0085423F"/>
    <w:rsid w:val="008544A8"/>
    <w:rsid w:val="0085454E"/>
    <w:rsid w:val="00854E1F"/>
    <w:rsid w:val="008551D4"/>
    <w:rsid w:val="0085527A"/>
    <w:rsid w:val="00855FAC"/>
    <w:rsid w:val="0085609F"/>
    <w:rsid w:val="008560F2"/>
    <w:rsid w:val="00856A82"/>
    <w:rsid w:val="00856E37"/>
    <w:rsid w:val="00856E9E"/>
    <w:rsid w:val="0085706E"/>
    <w:rsid w:val="00857347"/>
    <w:rsid w:val="008575F2"/>
    <w:rsid w:val="008607E9"/>
    <w:rsid w:val="00860EFA"/>
    <w:rsid w:val="0086100F"/>
    <w:rsid w:val="008610DC"/>
    <w:rsid w:val="00861819"/>
    <w:rsid w:val="00861D18"/>
    <w:rsid w:val="00862487"/>
    <w:rsid w:val="00862712"/>
    <w:rsid w:val="00862B31"/>
    <w:rsid w:val="00862D5A"/>
    <w:rsid w:val="008632BC"/>
    <w:rsid w:val="00863415"/>
    <w:rsid w:val="0086345A"/>
    <w:rsid w:val="008640E1"/>
    <w:rsid w:val="00864912"/>
    <w:rsid w:val="00864E9D"/>
    <w:rsid w:val="00865008"/>
    <w:rsid w:val="008656F6"/>
    <w:rsid w:val="00865A0A"/>
    <w:rsid w:val="00865D1F"/>
    <w:rsid w:val="008660F0"/>
    <w:rsid w:val="0086632A"/>
    <w:rsid w:val="00866422"/>
    <w:rsid w:val="00867037"/>
    <w:rsid w:val="008673FF"/>
    <w:rsid w:val="00867C27"/>
    <w:rsid w:val="008701F7"/>
    <w:rsid w:val="00870916"/>
    <w:rsid w:val="008716C7"/>
    <w:rsid w:val="00871A97"/>
    <w:rsid w:val="00871CB1"/>
    <w:rsid w:val="00871D87"/>
    <w:rsid w:val="0087213F"/>
    <w:rsid w:val="0087226E"/>
    <w:rsid w:val="00872673"/>
    <w:rsid w:val="0087272C"/>
    <w:rsid w:val="00872EB7"/>
    <w:rsid w:val="00873356"/>
    <w:rsid w:val="0087341A"/>
    <w:rsid w:val="00873A3A"/>
    <w:rsid w:val="00873A4D"/>
    <w:rsid w:val="00873CF4"/>
    <w:rsid w:val="0087402E"/>
    <w:rsid w:val="0087414F"/>
    <w:rsid w:val="008746AA"/>
    <w:rsid w:val="0087480F"/>
    <w:rsid w:val="00874837"/>
    <w:rsid w:val="00874C87"/>
    <w:rsid w:val="00874F0F"/>
    <w:rsid w:val="008756AB"/>
    <w:rsid w:val="00875A0C"/>
    <w:rsid w:val="00875B9F"/>
    <w:rsid w:val="00875CD8"/>
    <w:rsid w:val="008761B9"/>
    <w:rsid w:val="00876303"/>
    <w:rsid w:val="008768CF"/>
    <w:rsid w:val="00876E7E"/>
    <w:rsid w:val="00877087"/>
    <w:rsid w:val="00877278"/>
    <w:rsid w:val="00877580"/>
    <w:rsid w:val="008778BE"/>
    <w:rsid w:val="00877BE9"/>
    <w:rsid w:val="00877D65"/>
    <w:rsid w:val="0088010B"/>
    <w:rsid w:val="008803C9"/>
    <w:rsid w:val="00880783"/>
    <w:rsid w:val="0088090E"/>
    <w:rsid w:val="00880938"/>
    <w:rsid w:val="00880A06"/>
    <w:rsid w:val="00880BCF"/>
    <w:rsid w:val="0088136C"/>
    <w:rsid w:val="008813DA"/>
    <w:rsid w:val="008813F4"/>
    <w:rsid w:val="0088159A"/>
    <w:rsid w:val="008817FF"/>
    <w:rsid w:val="00881FB0"/>
    <w:rsid w:val="00882088"/>
    <w:rsid w:val="0088238E"/>
    <w:rsid w:val="008825B9"/>
    <w:rsid w:val="0088299D"/>
    <w:rsid w:val="008836FB"/>
    <w:rsid w:val="00883C77"/>
    <w:rsid w:val="00883DD3"/>
    <w:rsid w:val="00883EB2"/>
    <w:rsid w:val="00884BB1"/>
    <w:rsid w:val="0088598F"/>
    <w:rsid w:val="00885AA3"/>
    <w:rsid w:val="00885BED"/>
    <w:rsid w:val="00886402"/>
    <w:rsid w:val="0088644A"/>
    <w:rsid w:val="008867FA"/>
    <w:rsid w:val="00886CC2"/>
    <w:rsid w:val="00886F45"/>
    <w:rsid w:val="00887A93"/>
    <w:rsid w:val="00887A9E"/>
    <w:rsid w:val="008904AA"/>
    <w:rsid w:val="00890C69"/>
    <w:rsid w:val="00890E77"/>
    <w:rsid w:val="00891162"/>
    <w:rsid w:val="0089136D"/>
    <w:rsid w:val="0089180F"/>
    <w:rsid w:val="00891AAA"/>
    <w:rsid w:val="00891C48"/>
    <w:rsid w:val="0089221E"/>
    <w:rsid w:val="008922A9"/>
    <w:rsid w:val="0089243C"/>
    <w:rsid w:val="0089273E"/>
    <w:rsid w:val="00892CA4"/>
    <w:rsid w:val="00892D98"/>
    <w:rsid w:val="00892F16"/>
    <w:rsid w:val="00893CF9"/>
    <w:rsid w:val="008943BB"/>
    <w:rsid w:val="0089542A"/>
    <w:rsid w:val="00895472"/>
    <w:rsid w:val="0089589D"/>
    <w:rsid w:val="00895F9D"/>
    <w:rsid w:val="00896338"/>
    <w:rsid w:val="00897613"/>
    <w:rsid w:val="0089761B"/>
    <w:rsid w:val="00897874"/>
    <w:rsid w:val="008979D4"/>
    <w:rsid w:val="00897D75"/>
    <w:rsid w:val="00897F0B"/>
    <w:rsid w:val="008A0701"/>
    <w:rsid w:val="008A0A61"/>
    <w:rsid w:val="008A1024"/>
    <w:rsid w:val="008A130D"/>
    <w:rsid w:val="008A15CE"/>
    <w:rsid w:val="008A15E2"/>
    <w:rsid w:val="008A16F0"/>
    <w:rsid w:val="008A1931"/>
    <w:rsid w:val="008A2523"/>
    <w:rsid w:val="008A284D"/>
    <w:rsid w:val="008A2A28"/>
    <w:rsid w:val="008A32DF"/>
    <w:rsid w:val="008A3C50"/>
    <w:rsid w:val="008A3E39"/>
    <w:rsid w:val="008A4495"/>
    <w:rsid w:val="008A45F5"/>
    <w:rsid w:val="008A4745"/>
    <w:rsid w:val="008A4AE8"/>
    <w:rsid w:val="008A4E4A"/>
    <w:rsid w:val="008A56B8"/>
    <w:rsid w:val="008A58AC"/>
    <w:rsid w:val="008A5AE3"/>
    <w:rsid w:val="008A5D41"/>
    <w:rsid w:val="008A5D46"/>
    <w:rsid w:val="008A5FA4"/>
    <w:rsid w:val="008A63D9"/>
    <w:rsid w:val="008A689E"/>
    <w:rsid w:val="008A7087"/>
    <w:rsid w:val="008A70F7"/>
    <w:rsid w:val="008A71A9"/>
    <w:rsid w:val="008A7A79"/>
    <w:rsid w:val="008A7ACA"/>
    <w:rsid w:val="008B0642"/>
    <w:rsid w:val="008B0760"/>
    <w:rsid w:val="008B0E18"/>
    <w:rsid w:val="008B1126"/>
    <w:rsid w:val="008B1341"/>
    <w:rsid w:val="008B174A"/>
    <w:rsid w:val="008B260E"/>
    <w:rsid w:val="008B263F"/>
    <w:rsid w:val="008B26A3"/>
    <w:rsid w:val="008B2A75"/>
    <w:rsid w:val="008B2C73"/>
    <w:rsid w:val="008B306C"/>
    <w:rsid w:val="008B36C0"/>
    <w:rsid w:val="008B3933"/>
    <w:rsid w:val="008B3B3D"/>
    <w:rsid w:val="008B4660"/>
    <w:rsid w:val="008B46B1"/>
    <w:rsid w:val="008B46BB"/>
    <w:rsid w:val="008B4807"/>
    <w:rsid w:val="008B4A51"/>
    <w:rsid w:val="008B4B17"/>
    <w:rsid w:val="008B4E93"/>
    <w:rsid w:val="008B520F"/>
    <w:rsid w:val="008B5B8F"/>
    <w:rsid w:val="008B5E43"/>
    <w:rsid w:val="008B6141"/>
    <w:rsid w:val="008B6985"/>
    <w:rsid w:val="008B6EEE"/>
    <w:rsid w:val="008B6F3B"/>
    <w:rsid w:val="008B7296"/>
    <w:rsid w:val="008B76FF"/>
    <w:rsid w:val="008B7E15"/>
    <w:rsid w:val="008C00E0"/>
    <w:rsid w:val="008C01DB"/>
    <w:rsid w:val="008C050B"/>
    <w:rsid w:val="008C09A1"/>
    <w:rsid w:val="008C0B05"/>
    <w:rsid w:val="008C10FE"/>
    <w:rsid w:val="008C12C0"/>
    <w:rsid w:val="008C20F4"/>
    <w:rsid w:val="008C21E6"/>
    <w:rsid w:val="008C21FA"/>
    <w:rsid w:val="008C231B"/>
    <w:rsid w:val="008C2BA2"/>
    <w:rsid w:val="008C2FFF"/>
    <w:rsid w:val="008C3139"/>
    <w:rsid w:val="008C3435"/>
    <w:rsid w:val="008C3504"/>
    <w:rsid w:val="008C35B0"/>
    <w:rsid w:val="008C3EF9"/>
    <w:rsid w:val="008C40D7"/>
    <w:rsid w:val="008C40FA"/>
    <w:rsid w:val="008C4750"/>
    <w:rsid w:val="008C494C"/>
    <w:rsid w:val="008C4C22"/>
    <w:rsid w:val="008C5031"/>
    <w:rsid w:val="008C5162"/>
    <w:rsid w:val="008C5262"/>
    <w:rsid w:val="008C565C"/>
    <w:rsid w:val="008C58C8"/>
    <w:rsid w:val="008C5A9D"/>
    <w:rsid w:val="008C60B6"/>
    <w:rsid w:val="008C6361"/>
    <w:rsid w:val="008C645C"/>
    <w:rsid w:val="008C6EDF"/>
    <w:rsid w:val="008C6F37"/>
    <w:rsid w:val="008C700C"/>
    <w:rsid w:val="008C70E5"/>
    <w:rsid w:val="008C796D"/>
    <w:rsid w:val="008C7CAC"/>
    <w:rsid w:val="008D0E23"/>
    <w:rsid w:val="008D1499"/>
    <w:rsid w:val="008D1BE4"/>
    <w:rsid w:val="008D2B36"/>
    <w:rsid w:val="008D3237"/>
    <w:rsid w:val="008D38FE"/>
    <w:rsid w:val="008D3984"/>
    <w:rsid w:val="008D413E"/>
    <w:rsid w:val="008D41F5"/>
    <w:rsid w:val="008D4470"/>
    <w:rsid w:val="008D4848"/>
    <w:rsid w:val="008D4C81"/>
    <w:rsid w:val="008D4E8D"/>
    <w:rsid w:val="008D50BE"/>
    <w:rsid w:val="008D51F9"/>
    <w:rsid w:val="008D59C3"/>
    <w:rsid w:val="008D5E83"/>
    <w:rsid w:val="008D6501"/>
    <w:rsid w:val="008D73B7"/>
    <w:rsid w:val="008D7B9F"/>
    <w:rsid w:val="008D7D13"/>
    <w:rsid w:val="008E0AC6"/>
    <w:rsid w:val="008E1430"/>
    <w:rsid w:val="008E16FB"/>
    <w:rsid w:val="008E19C4"/>
    <w:rsid w:val="008E1EC8"/>
    <w:rsid w:val="008E23AD"/>
    <w:rsid w:val="008E287B"/>
    <w:rsid w:val="008E29D3"/>
    <w:rsid w:val="008E29EF"/>
    <w:rsid w:val="008E29F2"/>
    <w:rsid w:val="008E2E83"/>
    <w:rsid w:val="008E3E00"/>
    <w:rsid w:val="008E42E9"/>
    <w:rsid w:val="008E4799"/>
    <w:rsid w:val="008E4E44"/>
    <w:rsid w:val="008E5105"/>
    <w:rsid w:val="008E5292"/>
    <w:rsid w:val="008E54DB"/>
    <w:rsid w:val="008E5AA7"/>
    <w:rsid w:val="008E5C8E"/>
    <w:rsid w:val="008E687C"/>
    <w:rsid w:val="008E6A8F"/>
    <w:rsid w:val="008E6BAD"/>
    <w:rsid w:val="008E6F6F"/>
    <w:rsid w:val="008E7238"/>
    <w:rsid w:val="008E7425"/>
    <w:rsid w:val="008E7543"/>
    <w:rsid w:val="008E7728"/>
    <w:rsid w:val="008F006D"/>
    <w:rsid w:val="008F03E5"/>
    <w:rsid w:val="008F0487"/>
    <w:rsid w:val="008F0580"/>
    <w:rsid w:val="008F06C0"/>
    <w:rsid w:val="008F0783"/>
    <w:rsid w:val="008F08EE"/>
    <w:rsid w:val="008F0BD2"/>
    <w:rsid w:val="008F0DF1"/>
    <w:rsid w:val="008F1187"/>
    <w:rsid w:val="008F18DF"/>
    <w:rsid w:val="008F1AE5"/>
    <w:rsid w:val="008F2822"/>
    <w:rsid w:val="008F2B96"/>
    <w:rsid w:val="008F301C"/>
    <w:rsid w:val="008F30ED"/>
    <w:rsid w:val="008F34BA"/>
    <w:rsid w:val="008F35B0"/>
    <w:rsid w:val="008F381A"/>
    <w:rsid w:val="008F38CE"/>
    <w:rsid w:val="008F4373"/>
    <w:rsid w:val="008F4699"/>
    <w:rsid w:val="008F4729"/>
    <w:rsid w:val="008F4827"/>
    <w:rsid w:val="008F4A19"/>
    <w:rsid w:val="008F4B1A"/>
    <w:rsid w:val="008F4D75"/>
    <w:rsid w:val="008F4E5C"/>
    <w:rsid w:val="008F50AC"/>
    <w:rsid w:val="008F52CA"/>
    <w:rsid w:val="008F5845"/>
    <w:rsid w:val="008F5A63"/>
    <w:rsid w:val="008F5AD7"/>
    <w:rsid w:val="008F6435"/>
    <w:rsid w:val="008F6873"/>
    <w:rsid w:val="008F6CEE"/>
    <w:rsid w:val="008F6DAF"/>
    <w:rsid w:val="008F718B"/>
    <w:rsid w:val="008F74A8"/>
    <w:rsid w:val="008F74B8"/>
    <w:rsid w:val="008F7F9E"/>
    <w:rsid w:val="009000A5"/>
    <w:rsid w:val="00900C23"/>
    <w:rsid w:val="009013E4"/>
    <w:rsid w:val="009016FD"/>
    <w:rsid w:val="00901B43"/>
    <w:rsid w:val="00901BEF"/>
    <w:rsid w:val="00901E0F"/>
    <w:rsid w:val="00901F84"/>
    <w:rsid w:val="009022B7"/>
    <w:rsid w:val="0090236E"/>
    <w:rsid w:val="00902439"/>
    <w:rsid w:val="009025A8"/>
    <w:rsid w:val="00902A40"/>
    <w:rsid w:val="00902D4A"/>
    <w:rsid w:val="00902DCC"/>
    <w:rsid w:val="00903152"/>
    <w:rsid w:val="009034F6"/>
    <w:rsid w:val="00903854"/>
    <w:rsid w:val="00904167"/>
    <w:rsid w:val="00904241"/>
    <w:rsid w:val="00904A88"/>
    <w:rsid w:val="00904EFE"/>
    <w:rsid w:val="009053CE"/>
    <w:rsid w:val="00905402"/>
    <w:rsid w:val="009057F8"/>
    <w:rsid w:val="00905B57"/>
    <w:rsid w:val="00905BDB"/>
    <w:rsid w:val="00905DCE"/>
    <w:rsid w:val="009063D2"/>
    <w:rsid w:val="0090692B"/>
    <w:rsid w:val="00906E31"/>
    <w:rsid w:val="00906F3E"/>
    <w:rsid w:val="00906FBF"/>
    <w:rsid w:val="00907374"/>
    <w:rsid w:val="00907B1E"/>
    <w:rsid w:val="00907FCE"/>
    <w:rsid w:val="009100C7"/>
    <w:rsid w:val="009100FF"/>
    <w:rsid w:val="0091098C"/>
    <w:rsid w:val="0091120F"/>
    <w:rsid w:val="009112FA"/>
    <w:rsid w:val="00911654"/>
    <w:rsid w:val="00911753"/>
    <w:rsid w:val="0091185D"/>
    <w:rsid w:val="009119BE"/>
    <w:rsid w:val="0091276C"/>
    <w:rsid w:val="0091288D"/>
    <w:rsid w:val="009129C4"/>
    <w:rsid w:val="00912EFF"/>
    <w:rsid w:val="00913D2E"/>
    <w:rsid w:val="00913E2E"/>
    <w:rsid w:val="00913E79"/>
    <w:rsid w:val="009142F2"/>
    <w:rsid w:val="00914A03"/>
    <w:rsid w:val="00914DB1"/>
    <w:rsid w:val="00915D66"/>
    <w:rsid w:val="00916700"/>
    <w:rsid w:val="0091687B"/>
    <w:rsid w:val="00916B49"/>
    <w:rsid w:val="00916B9E"/>
    <w:rsid w:val="00916E92"/>
    <w:rsid w:val="00917012"/>
    <w:rsid w:val="009176FF"/>
    <w:rsid w:val="00917E02"/>
    <w:rsid w:val="00920B05"/>
    <w:rsid w:val="00920B15"/>
    <w:rsid w:val="00920CE0"/>
    <w:rsid w:val="0092118D"/>
    <w:rsid w:val="00921A96"/>
    <w:rsid w:val="00921BA3"/>
    <w:rsid w:val="00921CBD"/>
    <w:rsid w:val="009221AC"/>
    <w:rsid w:val="00922292"/>
    <w:rsid w:val="009224C4"/>
    <w:rsid w:val="00922B00"/>
    <w:rsid w:val="00922C8C"/>
    <w:rsid w:val="0092324A"/>
    <w:rsid w:val="00923355"/>
    <w:rsid w:val="0092366B"/>
    <w:rsid w:val="0092371D"/>
    <w:rsid w:val="0092380F"/>
    <w:rsid w:val="00923B72"/>
    <w:rsid w:val="00923DDE"/>
    <w:rsid w:val="00924185"/>
    <w:rsid w:val="00924F20"/>
    <w:rsid w:val="00925923"/>
    <w:rsid w:val="00925E0D"/>
    <w:rsid w:val="0092696E"/>
    <w:rsid w:val="00926C48"/>
    <w:rsid w:val="00926E5F"/>
    <w:rsid w:val="00927003"/>
    <w:rsid w:val="0092722E"/>
    <w:rsid w:val="009276EF"/>
    <w:rsid w:val="00927900"/>
    <w:rsid w:val="00927E33"/>
    <w:rsid w:val="00927FA6"/>
    <w:rsid w:val="009302B1"/>
    <w:rsid w:val="00930456"/>
    <w:rsid w:val="00930781"/>
    <w:rsid w:val="00930DD3"/>
    <w:rsid w:val="00931011"/>
    <w:rsid w:val="009312C6"/>
    <w:rsid w:val="009317E9"/>
    <w:rsid w:val="00931B88"/>
    <w:rsid w:val="00931D98"/>
    <w:rsid w:val="00932CB8"/>
    <w:rsid w:val="0093313C"/>
    <w:rsid w:val="00933FF7"/>
    <w:rsid w:val="00934182"/>
    <w:rsid w:val="009346ED"/>
    <w:rsid w:val="0093472A"/>
    <w:rsid w:val="009347C0"/>
    <w:rsid w:val="009347CF"/>
    <w:rsid w:val="00934880"/>
    <w:rsid w:val="00934A19"/>
    <w:rsid w:val="00934A32"/>
    <w:rsid w:val="00934D51"/>
    <w:rsid w:val="009355B3"/>
    <w:rsid w:val="00935F89"/>
    <w:rsid w:val="009363C1"/>
    <w:rsid w:val="00936F0F"/>
    <w:rsid w:val="00937668"/>
    <w:rsid w:val="00937739"/>
    <w:rsid w:val="00937896"/>
    <w:rsid w:val="00937B29"/>
    <w:rsid w:val="00940414"/>
    <w:rsid w:val="0094060B"/>
    <w:rsid w:val="00940692"/>
    <w:rsid w:val="009406F1"/>
    <w:rsid w:val="00940778"/>
    <w:rsid w:val="00941608"/>
    <w:rsid w:val="0094175B"/>
    <w:rsid w:val="00941A3D"/>
    <w:rsid w:val="00941C7E"/>
    <w:rsid w:val="009421F1"/>
    <w:rsid w:val="009421F6"/>
    <w:rsid w:val="00942246"/>
    <w:rsid w:val="0094253E"/>
    <w:rsid w:val="009425F0"/>
    <w:rsid w:val="00942AD2"/>
    <w:rsid w:val="00942BD3"/>
    <w:rsid w:val="00943010"/>
    <w:rsid w:val="0094315A"/>
    <w:rsid w:val="00943741"/>
    <w:rsid w:val="0094413E"/>
    <w:rsid w:val="00944341"/>
    <w:rsid w:val="0094439E"/>
    <w:rsid w:val="009444B5"/>
    <w:rsid w:val="00944BAD"/>
    <w:rsid w:val="0094559B"/>
    <w:rsid w:val="009455D3"/>
    <w:rsid w:val="009458C9"/>
    <w:rsid w:val="00945DD1"/>
    <w:rsid w:val="00945E0F"/>
    <w:rsid w:val="00946B5E"/>
    <w:rsid w:val="00946F06"/>
    <w:rsid w:val="00946F61"/>
    <w:rsid w:val="00946FCB"/>
    <w:rsid w:val="009476B6"/>
    <w:rsid w:val="00947B3D"/>
    <w:rsid w:val="0095033F"/>
    <w:rsid w:val="00950430"/>
    <w:rsid w:val="0095103D"/>
    <w:rsid w:val="00951296"/>
    <w:rsid w:val="00951A7A"/>
    <w:rsid w:val="00951C7F"/>
    <w:rsid w:val="00951EB1"/>
    <w:rsid w:val="0095217F"/>
    <w:rsid w:val="00952D28"/>
    <w:rsid w:val="0095332D"/>
    <w:rsid w:val="0095391C"/>
    <w:rsid w:val="00953989"/>
    <w:rsid w:val="00954133"/>
    <w:rsid w:val="0095496D"/>
    <w:rsid w:val="0095532E"/>
    <w:rsid w:val="00955665"/>
    <w:rsid w:val="00955AF4"/>
    <w:rsid w:val="00955F95"/>
    <w:rsid w:val="009560BE"/>
    <w:rsid w:val="009567ED"/>
    <w:rsid w:val="00956B7F"/>
    <w:rsid w:val="00956CE8"/>
    <w:rsid w:val="00956DE8"/>
    <w:rsid w:val="00957326"/>
    <w:rsid w:val="00957369"/>
    <w:rsid w:val="00957438"/>
    <w:rsid w:val="0095794F"/>
    <w:rsid w:val="00957C4A"/>
    <w:rsid w:val="0096015A"/>
    <w:rsid w:val="00960533"/>
    <w:rsid w:val="009606D5"/>
    <w:rsid w:val="009607FF"/>
    <w:rsid w:val="00960840"/>
    <w:rsid w:val="00960C4E"/>
    <w:rsid w:val="00960CBF"/>
    <w:rsid w:val="00961491"/>
    <w:rsid w:val="009614F2"/>
    <w:rsid w:val="00961605"/>
    <w:rsid w:val="00961668"/>
    <w:rsid w:val="00961841"/>
    <w:rsid w:val="00961D68"/>
    <w:rsid w:val="00961FCB"/>
    <w:rsid w:val="00962042"/>
    <w:rsid w:val="009620A3"/>
    <w:rsid w:val="0096220F"/>
    <w:rsid w:val="0096288E"/>
    <w:rsid w:val="00962A88"/>
    <w:rsid w:val="00962AA1"/>
    <w:rsid w:val="00963478"/>
    <w:rsid w:val="009640C7"/>
    <w:rsid w:val="00964781"/>
    <w:rsid w:val="00965545"/>
    <w:rsid w:val="00965F40"/>
    <w:rsid w:val="009661D8"/>
    <w:rsid w:val="009661FE"/>
    <w:rsid w:val="00966357"/>
    <w:rsid w:val="00966E54"/>
    <w:rsid w:val="00967486"/>
    <w:rsid w:val="009678D1"/>
    <w:rsid w:val="009702FE"/>
    <w:rsid w:val="00970EEE"/>
    <w:rsid w:val="00970F7F"/>
    <w:rsid w:val="00970FED"/>
    <w:rsid w:val="00971898"/>
    <w:rsid w:val="00971EC5"/>
    <w:rsid w:val="00971F8B"/>
    <w:rsid w:val="009720D0"/>
    <w:rsid w:val="00972543"/>
    <w:rsid w:val="00972B7E"/>
    <w:rsid w:val="0097367C"/>
    <w:rsid w:val="009739A0"/>
    <w:rsid w:val="00973BC3"/>
    <w:rsid w:val="00973DD7"/>
    <w:rsid w:val="00973DDC"/>
    <w:rsid w:val="00973F32"/>
    <w:rsid w:val="009742D5"/>
    <w:rsid w:val="00974537"/>
    <w:rsid w:val="00974EBE"/>
    <w:rsid w:val="009751AC"/>
    <w:rsid w:val="0097609D"/>
    <w:rsid w:val="00976186"/>
    <w:rsid w:val="00976450"/>
    <w:rsid w:val="009765D5"/>
    <w:rsid w:val="0097687D"/>
    <w:rsid w:val="009768EC"/>
    <w:rsid w:val="00976CD9"/>
    <w:rsid w:val="00976DD6"/>
    <w:rsid w:val="009773BA"/>
    <w:rsid w:val="009775D0"/>
    <w:rsid w:val="0097763E"/>
    <w:rsid w:val="00977E81"/>
    <w:rsid w:val="009804AA"/>
    <w:rsid w:val="00980A10"/>
    <w:rsid w:val="00980BF5"/>
    <w:rsid w:val="00980FC3"/>
    <w:rsid w:val="009812F6"/>
    <w:rsid w:val="0098136D"/>
    <w:rsid w:val="009815B4"/>
    <w:rsid w:val="009815BE"/>
    <w:rsid w:val="0098265A"/>
    <w:rsid w:val="00982921"/>
    <w:rsid w:val="00982AC8"/>
    <w:rsid w:val="00982E54"/>
    <w:rsid w:val="0098301B"/>
    <w:rsid w:val="00983465"/>
    <w:rsid w:val="00983A45"/>
    <w:rsid w:val="00984B82"/>
    <w:rsid w:val="0098586D"/>
    <w:rsid w:val="00985C2A"/>
    <w:rsid w:val="00985C80"/>
    <w:rsid w:val="00985F04"/>
    <w:rsid w:val="0098649C"/>
    <w:rsid w:val="009867D0"/>
    <w:rsid w:val="00986B4C"/>
    <w:rsid w:val="00986F45"/>
    <w:rsid w:val="0098713B"/>
    <w:rsid w:val="0098744E"/>
    <w:rsid w:val="0098790B"/>
    <w:rsid w:val="00987C3D"/>
    <w:rsid w:val="00987DA2"/>
    <w:rsid w:val="00990013"/>
    <w:rsid w:val="009900B3"/>
    <w:rsid w:val="009907D9"/>
    <w:rsid w:val="00990824"/>
    <w:rsid w:val="00990825"/>
    <w:rsid w:val="0099107C"/>
    <w:rsid w:val="009923C3"/>
    <w:rsid w:val="00992DD3"/>
    <w:rsid w:val="0099380A"/>
    <w:rsid w:val="00994B2A"/>
    <w:rsid w:val="00995693"/>
    <w:rsid w:val="009959AB"/>
    <w:rsid w:val="00995AB6"/>
    <w:rsid w:val="00995B85"/>
    <w:rsid w:val="00995D0C"/>
    <w:rsid w:val="009960C7"/>
    <w:rsid w:val="009961C4"/>
    <w:rsid w:val="009963CF"/>
    <w:rsid w:val="00996444"/>
    <w:rsid w:val="00996483"/>
    <w:rsid w:val="009969F9"/>
    <w:rsid w:val="00996D8A"/>
    <w:rsid w:val="00996F98"/>
    <w:rsid w:val="009970E6"/>
    <w:rsid w:val="009A02FD"/>
    <w:rsid w:val="009A0EEE"/>
    <w:rsid w:val="009A29C1"/>
    <w:rsid w:val="009A29EA"/>
    <w:rsid w:val="009A2A51"/>
    <w:rsid w:val="009A2A88"/>
    <w:rsid w:val="009A2B31"/>
    <w:rsid w:val="009A2D0E"/>
    <w:rsid w:val="009A2E05"/>
    <w:rsid w:val="009A30D1"/>
    <w:rsid w:val="009A3774"/>
    <w:rsid w:val="009A37A6"/>
    <w:rsid w:val="009A3DB8"/>
    <w:rsid w:val="009A43FD"/>
    <w:rsid w:val="009A448F"/>
    <w:rsid w:val="009A4CD4"/>
    <w:rsid w:val="009A4EA0"/>
    <w:rsid w:val="009A551A"/>
    <w:rsid w:val="009A56C6"/>
    <w:rsid w:val="009A5C53"/>
    <w:rsid w:val="009A5D87"/>
    <w:rsid w:val="009A5FE9"/>
    <w:rsid w:val="009A6126"/>
    <w:rsid w:val="009A65C1"/>
    <w:rsid w:val="009A6F12"/>
    <w:rsid w:val="009A70A3"/>
    <w:rsid w:val="009A720D"/>
    <w:rsid w:val="009A7849"/>
    <w:rsid w:val="009B0030"/>
    <w:rsid w:val="009B00C1"/>
    <w:rsid w:val="009B1511"/>
    <w:rsid w:val="009B1756"/>
    <w:rsid w:val="009B1C34"/>
    <w:rsid w:val="009B1D98"/>
    <w:rsid w:val="009B1E51"/>
    <w:rsid w:val="009B2516"/>
    <w:rsid w:val="009B25E4"/>
    <w:rsid w:val="009B2AC6"/>
    <w:rsid w:val="009B2D7B"/>
    <w:rsid w:val="009B2E42"/>
    <w:rsid w:val="009B310F"/>
    <w:rsid w:val="009B356A"/>
    <w:rsid w:val="009B3A92"/>
    <w:rsid w:val="009B3A98"/>
    <w:rsid w:val="009B3B61"/>
    <w:rsid w:val="009B3F0D"/>
    <w:rsid w:val="009B42A2"/>
    <w:rsid w:val="009B470D"/>
    <w:rsid w:val="009B52B8"/>
    <w:rsid w:val="009B59D6"/>
    <w:rsid w:val="009B5CE4"/>
    <w:rsid w:val="009B5E49"/>
    <w:rsid w:val="009B5FBB"/>
    <w:rsid w:val="009B6781"/>
    <w:rsid w:val="009B6BD6"/>
    <w:rsid w:val="009B6BF4"/>
    <w:rsid w:val="009B6D03"/>
    <w:rsid w:val="009B771E"/>
    <w:rsid w:val="009B7B46"/>
    <w:rsid w:val="009B7B5B"/>
    <w:rsid w:val="009C03B8"/>
    <w:rsid w:val="009C0892"/>
    <w:rsid w:val="009C0A65"/>
    <w:rsid w:val="009C0EFC"/>
    <w:rsid w:val="009C0FB1"/>
    <w:rsid w:val="009C15C8"/>
    <w:rsid w:val="009C1D34"/>
    <w:rsid w:val="009C1E48"/>
    <w:rsid w:val="009C2123"/>
    <w:rsid w:val="009C21C2"/>
    <w:rsid w:val="009C21E8"/>
    <w:rsid w:val="009C2332"/>
    <w:rsid w:val="009C26EF"/>
    <w:rsid w:val="009C2836"/>
    <w:rsid w:val="009C28C1"/>
    <w:rsid w:val="009C2E9C"/>
    <w:rsid w:val="009C35D1"/>
    <w:rsid w:val="009C3619"/>
    <w:rsid w:val="009C3955"/>
    <w:rsid w:val="009C3A4B"/>
    <w:rsid w:val="009C3B66"/>
    <w:rsid w:val="009C3C41"/>
    <w:rsid w:val="009C3ECC"/>
    <w:rsid w:val="009C4785"/>
    <w:rsid w:val="009C4D6F"/>
    <w:rsid w:val="009C5111"/>
    <w:rsid w:val="009C5251"/>
    <w:rsid w:val="009C5649"/>
    <w:rsid w:val="009C58D2"/>
    <w:rsid w:val="009C5B27"/>
    <w:rsid w:val="009C6A83"/>
    <w:rsid w:val="009C6D07"/>
    <w:rsid w:val="009C6D83"/>
    <w:rsid w:val="009C6E69"/>
    <w:rsid w:val="009C762D"/>
    <w:rsid w:val="009C76E9"/>
    <w:rsid w:val="009C77EB"/>
    <w:rsid w:val="009C7AD4"/>
    <w:rsid w:val="009C7CC9"/>
    <w:rsid w:val="009C7EE6"/>
    <w:rsid w:val="009C7F1C"/>
    <w:rsid w:val="009D057F"/>
    <w:rsid w:val="009D0588"/>
    <w:rsid w:val="009D0BCC"/>
    <w:rsid w:val="009D15C8"/>
    <w:rsid w:val="009D1B51"/>
    <w:rsid w:val="009D2072"/>
    <w:rsid w:val="009D223D"/>
    <w:rsid w:val="009D27DF"/>
    <w:rsid w:val="009D2928"/>
    <w:rsid w:val="009D296A"/>
    <w:rsid w:val="009D2F0D"/>
    <w:rsid w:val="009D3786"/>
    <w:rsid w:val="009D3A7F"/>
    <w:rsid w:val="009D3CFD"/>
    <w:rsid w:val="009D3E55"/>
    <w:rsid w:val="009D45C2"/>
    <w:rsid w:val="009D5082"/>
    <w:rsid w:val="009D5149"/>
    <w:rsid w:val="009D578C"/>
    <w:rsid w:val="009D5D40"/>
    <w:rsid w:val="009D6D98"/>
    <w:rsid w:val="009D6DA9"/>
    <w:rsid w:val="009D6E14"/>
    <w:rsid w:val="009D73EE"/>
    <w:rsid w:val="009D74B7"/>
    <w:rsid w:val="009D75D0"/>
    <w:rsid w:val="009D7649"/>
    <w:rsid w:val="009D7A2E"/>
    <w:rsid w:val="009E01A0"/>
    <w:rsid w:val="009E0656"/>
    <w:rsid w:val="009E0724"/>
    <w:rsid w:val="009E0849"/>
    <w:rsid w:val="009E13E0"/>
    <w:rsid w:val="009E1D05"/>
    <w:rsid w:val="009E1E52"/>
    <w:rsid w:val="009E27E7"/>
    <w:rsid w:val="009E2CF1"/>
    <w:rsid w:val="009E3180"/>
    <w:rsid w:val="009E3753"/>
    <w:rsid w:val="009E41A9"/>
    <w:rsid w:val="009E4627"/>
    <w:rsid w:val="009E5389"/>
    <w:rsid w:val="009E5551"/>
    <w:rsid w:val="009E5CBE"/>
    <w:rsid w:val="009E6A7E"/>
    <w:rsid w:val="009E6BAA"/>
    <w:rsid w:val="009E6E9A"/>
    <w:rsid w:val="009E6F53"/>
    <w:rsid w:val="009E723F"/>
    <w:rsid w:val="009F0694"/>
    <w:rsid w:val="009F1117"/>
    <w:rsid w:val="009F129F"/>
    <w:rsid w:val="009F1436"/>
    <w:rsid w:val="009F1772"/>
    <w:rsid w:val="009F17A8"/>
    <w:rsid w:val="009F1E68"/>
    <w:rsid w:val="009F2647"/>
    <w:rsid w:val="009F2696"/>
    <w:rsid w:val="009F26F6"/>
    <w:rsid w:val="009F2825"/>
    <w:rsid w:val="009F33AB"/>
    <w:rsid w:val="009F3441"/>
    <w:rsid w:val="009F3478"/>
    <w:rsid w:val="009F389B"/>
    <w:rsid w:val="009F3E12"/>
    <w:rsid w:val="009F4311"/>
    <w:rsid w:val="009F43DF"/>
    <w:rsid w:val="009F4688"/>
    <w:rsid w:val="009F47A5"/>
    <w:rsid w:val="009F53D3"/>
    <w:rsid w:val="009F5FBD"/>
    <w:rsid w:val="009F630D"/>
    <w:rsid w:val="009F65D1"/>
    <w:rsid w:val="009F669B"/>
    <w:rsid w:val="009F6CE5"/>
    <w:rsid w:val="009F6E17"/>
    <w:rsid w:val="009F7057"/>
    <w:rsid w:val="009F74E5"/>
    <w:rsid w:val="009F7589"/>
    <w:rsid w:val="009F764D"/>
    <w:rsid w:val="00A007A4"/>
    <w:rsid w:val="00A00A38"/>
    <w:rsid w:val="00A00AB3"/>
    <w:rsid w:val="00A00B82"/>
    <w:rsid w:val="00A00CB1"/>
    <w:rsid w:val="00A010FA"/>
    <w:rsid w:val="00A01855"/>
    <w:rsid w:val="00A01884"/>
    <w:rsid w:val="00A01EF7"/>
    <w:rsid w:val="00A0215B"/>
    <w:rsid w:val="00A02749"/>
    <w:rsid w:val="00A027B0"/>
    <w:rsid w:val="00A032C9"/>
    <w:rsid w:val="00A033FC"/>
    <w:rsid w:val="00A03A9C"/>
    <w:rsid w:val="00A03C1A"/>
    <w:rsid w:val="00A03C8B"/>
    <w:rsid w:val="00A03F68"/>
    <w:rsid w:val="00A0506E"/>
    <w:rsid w:val="00A052A2"/>
    <w:rsid w:val="00A05328"/>
    <w:rsid w:val="00A055B1"/>
    <w:rsid w:val="00A0591E"/>
    <w:rsid w:val="00A05A88"/>
    <w:rsid w:val="00A05C95"/>
    <w:rsid w:val="00A05FF8"/>
    <w:rsid w:val="00A064B5"/>
    <w:rsid w:val="00A068F7"/>
    <w:rsid w:val="00A06C2B"/>
    <w:rsid w:val="00A0768F"/>
    <w:rsid w:val="00A07A0B"/>
    <w:rsid w:val="00A103D5"/>
    <w:rsid w:val="00A10B4C"/>
    <w:rsid w:val="00A10E82"/>
    <w:rsid w:val="00A11291"/>
    <w:rsid w:val="00A113C1"/>
    <w:rsid w:val="00A114BD"/>
    <w:rsid w:val="00A119D8"/>
    <w:rsid w:val="00A11BDB"/>
    <w:rsid w:val="00A11D2C"/>
    <w:rsid w:val="00A12090"/>
    <w:rsid w:val="00A1216E"/>
    <w:rsid w:val="00A1231F"/>
    <w:rsid w:val="00A12459"/>
    <w:rsid w:val="00A127CF"/>
    <w:rsid w:val="00A12EF2"/>
    <w:rsid w:val="00A133D2"/>
    <w:rsid w:val="00A137A8"/>
    <w:rsid w:val="00A138DD"/>
    <w:rsid w:val="00A13AAE"/>
    <w:rsid w:val="00A13CF7"/>
    <w:rsid w:val="00A13FE8"/>
    <w:rsid w:val="00A1458B"/>
    <w:rsid w:val="00A147D9"/>
    <w:rsid w:val="00A14D9C"/>
    <w:rsid w:val="00A15121"/>
    <w:rsid w:val="00A161A4"/>
    <w:rsid w:val="00A162AF"/>
    <w:rsid w:val="00A16636"/>
    <w:rsid w:val="00A1748F"/>
    <w:rsid w:val="00A17614"/>
    <w:rsid w:val="00A1788B"/>
    <w:rsid w:val="00A20107"/>
    <w:rsid w:val="00A20142"/>
    <w:rsid w:val="00A202F5"/>
    <w:rsid w:val="00A20388"/>
    <w:rsid w:val="00A2054D"/>
    <w:rsid w:val="00A2084A"/>
    <w:rsid w:val="00A21365"/>
    <w:rsid w:val="00A21ACB"/>
    <w:rsid w:val="00A21F6E"/>
    <w:rsid w:val="00A223DC"/>
    <w:rsid w:val="00A224B5"/>
    <w:rsid w:val="00A225D4"/>
    <w:rsid w:val="00A22B7D"/>
    <w:rsid w:val="00A230AA"/>
    <w:rsid w:val="00A23CDA"/>
    <w:rsid w:val="00A246FD"/>
    <w:rsid w:val="00A251AC"/>
    <w:rsid w:val="00A254DF"/>
    <w:rsid w:val="00A258C3"/>
    <w:rsid w:val="00A25C6F"/>
    <w:rsid w:val="00A25F47"/>
    <w:rsid w:val="00A25FA2"/>
    <w:rsid w:val="00A26841"/>
    <w:rsid w:val="00A26B7D"/>
    <w:rsid w:val="00A2738D"/>
    <w:rsid w:val="00A27998"/>
    <w:rsid w:val="00A303B0"/>
    <w:rsid w:val="00A3042D"/>
    <w:rsid w:val="00A30A6C"/>
    <w:rsid w:val="00A30B8A"/>
    <w:rsid w:val="00A316A1"/>
    <w:rsid w:val="00A31830"/>
    <w:rsid w:val="00A32C8C"/>
    <w:rsid w:val="00A32DD9"/>
    <w:rsid w:val="00A335DA"/>
    <w:rsid w:val="00A336AF"/>
    <w:rsid w:val="00A33D33"/>
    <w:rsid w:val="00A344D2"/>
    <w:rsid w:val="00A346CD"/>
    <w:rsid w:val="00A34F34"/>
    <w:rsid w:val="00A352FE"/>
    <w:rsid w:val="00A35E7A"/>
    <w:rsid w:val="00A36157"/>
    <w:rsid w:val="00A36847"/>
    <w:rsid w:val="00A372BB"/>
    <w:rsid w:val="00A40661"/>
    <w:rsid w:val="00A4077D"/>
    <w:rsid w:val="00A412B2"/>
    <w:rsid w:val="00A4184F"/>
    <w:rsid w:val="00A41BC7"/>
    <w:rsid w:val="00A41CDC"/>
    <w:rsid w:val="00A41E55"/>
    <w:rsid w:val="00A42476"/>
    <w:rsid w:val="00A42608"/>
    <w:rsid w:val="00A42867"/>
    <w:rsid w:val="00A42B38"/>
    <w:rsid w:val="00A43029"/>
    <w:rsid w:val="00A437F1"/>
    <w:rsid w:val="00A43910"/>
    <w:rsid w:val="00A43D71"/>
    <w:rsid w:val="00A43EFE"/>
    <w:rsid w:val="00A44330"/>
    <w:rsid w:val="00A44663"/>
    <w:rsid w:val="00A44BCD"/>
    <w:rsid w:val="00A452C2"/>
    <w:rsid w:val="00A4544A"/>
    <w:rsid w:val="00A457B9"/>
    <w:rsid w:val="00A458DB"/>
    <w:rsid w:val="00A4591B"/>
    <w:rsid w:val="00A459B6"/>
    <w:rsid w:val="00A45BFC"/>
    <w:rsid w:val="00A45E63"/>
    <w:rsid w:val="00A46232"/>
    <w:rsid w:val="00A464F7"/>
    <w:rsid w:val="00A46AFB"/>
    <w:rsid w:val="00A501CA"/>
    <w:rsid w:val="00A503E1"/>
    <w:rsid w:val="00A505F5"/>
    <w:rsid w:val="00A506C0"/>
    <w:rsid w:val="00A506D3"/>
    <w:rsid w:val="00A50AFC"/>
    <w:rsid w:val="00A50DC9"/>
    <w:rsid w:val="00A51054"/>
    <w:rsid w:val="00A5158B"/>
    <w:rsid w:val="00A519A4"/>
    <w:rsid w:val="00A52360"/>
    <w:rsid w:val="00A52828"/>
    <w:rsid w:val="00A52F0E"/>
    <w:rsid w:val="00A53079"/>
    <w:rsid w:val="00A530F2"/>
    <w:rsid w:val="00A53D41"/>
    <w:rsid w:val="00A545C1"/>
    <w:rsid w:val="00A54972"/>
    <w:rsid w:val="00A54C10"/>
    <w:rsid w:val="00A54F12"/>
    <w:rsid w:val="00A54FC4"/>
    <w:rsid w:val="00A562C2"/>
    <w:rsid w:val="00A5664E"/>
    <w:rsid w:val="00A56AFD"/>
    <w:rsid w:val="00A57173"/>
    <w:rsid w:val="00A573CC"/>
    <w:rsid w:val="00A5776C"/>
    <w:rsid w:val="00A57B39"/>
    <w:rsid w:val="00A60391"/>
    <w:rsid w:val="00A603C6"/>
    <w:rsid w:val="00A607C3"/>
    <w:rsid w:val="00A609CC"/>
    <w:rsid w:val="00A60AA9"/>
    <w:rsid w:val="00A60E4E"/>
    <w:rsid w:val="00A6109C"/>
    <w:rsid w:val="00A61459"/>
    <w:rsid w:val="00A618B7"/>
    <w:rsid w:val="00A62D35"/>
    <w:rsid w:val="00A63401"/>
    <w:rsid w:val="00A638D5"/>
    <w:rsid w:val="00A63916"/>
    <w:rsid w:val="00A63CA5"/>
    <w:rsid w:val="00A64263"/>
    <w:rsid w:val="00A642D0"/>
    <w:rsid w:val="00A6430D"/>
    <w:rsid w:val="00A64376"/>
    <w:rsid w:val="00A64641"/>
    <w:rsid w:val="00A64ED0"/>
    <w:rsid w:val="00A65160"/>
    <w:rsid w:val="00A653F9"/>
    <w:rsid w:val="00A65626"/>
    <w:rsid w:val="00A6577F"/>
    <w:rsid w:val="00A65B34"/>
    <w:rsid w:val="00A65C2E"/>
    <w:rsid w:val="00A65FE3"/>
    <w:rsid w:val="00A66006"/>
    <w:rsid w:val="00A660C8"/>
    <w:rsid w:val="00A6623B"/>
    <w:rsid w:val="00A668B9"/>
    <w:rsid w:val="00A668BF"/>
    <w:rsid w:val="00A668F1"/>
    <w:rsid w:val="00A66BB3"/>
    <w:rsid w:val="00A66F7A"/>
    <w:rsid w:val="00A674F5"/>
    <w:rsid w:val="00A675FF"/>
    <w:rsid w:val="00A67DD4"/>
    <w:rsid w:val="00A7021E"/>
    <w:rsid w:val="00A70425"/>
    <w:rsid w:val="00A70575"/>
    <w:rsid w:val="00A714A3"/>
    <w:rsid w:val="00A715A1"/>
    <w:rsid w:val="00A71A43"/>
    <w:rsid w:val="00A71F24"/>
    <w:rsid w:val="00A72182"/>
    <w:rsid w:val="00A72270"/>
    <w:rsid w:val="00A72322"/>
    <w:rsid w:val="00A72502"/>
    <w:rsid w:val="00A72581"/>
    <w:rsid w:val="00A725C1"/>
    <w:rsid w:val="00A72A87"/>
    <w:rsid w:val="00A7321F"/>
    <w:rsid w:val="00A733DB"/>
    <w:rsid w:val="00A73412"/>
    <w:rsid w:val="00A73643"/>
    <w:rsid w:val="00A736D1"/>
    <w:rsid w:val="00A7390F"/>
    <w:rsid w:val="00A73AB8"/>
    <w:rsid w:val="00A73B60"/>
    <w:rsid w:val="00A74280"/>
    <w:rsid w:val="00A74C38"/>
    <w:rsid w:val="00A75679"/>
    <w:rsid w:val="00A7578B"/>
    <w:rsid w:val="00A75B77"/>
    <w:rsid w:val="00A762D6"/>
    <w:rsid w:val="00A76568"/>
    <w:rsid w:val="00A76690"/>
    <w:rsid w:val="00A76CEE"/>
    <w:rsid w:val="00A77D7D"/>
    <w:rsid w:val="00A801B5"/>
    <w:rsid w:val="00A805E0"/>
    <w:rsid w:val="00A8081F"/>
    <w:rsid w:val="00A8090F"/>
    <w:rsid w:val="00A814B6"/>
    <w:rsid w:val="00A817F2"/>
    <w:rsid w:val="00A81CD5"/>
    <w:rsid w:val="00A81E9D"/>
    <w:rsid w:val="00A82172"/>
    <w:rsid w:val="00A8221C"/>
    <w:rsid w:val="00A82317"/>
    <w:rsid w:val="00A828A4"/>
    <w:rsid w:val="00A82956"/>
    <w:rsid w:val="00A82BF0"/>
    <w:rsid w:val="00A82D47"/>
    <w:rsid w:val="00A831C3"/>
    <w:rsid w:val="00A8358D"/>
    <w:rsid w:val="00A835EB"/>
    <w:rsid w:val="00A83C99"/>
    <w:rsid w:val="00A83D50"/>
    <w:rsid w:val="00A83DCE"/>
    <w:rsid w:val="00A843AE"/>
    <w:rsid w:val="00A84637"/>
    <w:rsid w:val="00A850BA"/>
    <w:rsid w:val="00A85304"/>
    <w:rsid w:val="00A85558"/>
    <w:rsid w:val="00A85ACE"/>
    <w:rsid w:val="00A85E53"/>
    <w:rsid w:val="00A863CB"/>
    <w:rsid w:val="00A86884"/>
    <w:rsid w:val="00A86BD0"/>
    <w:rsid w:val="00A8730A"/>
    <w:rsid w:val="00A875BB"/>
    <w:rsid w:val="00A87849"/>
    <w:rsid w:val="00A878A8"/>
    <w:rsid w:val="00A87D42"/>
    <w:rsid w:val="00A87D5D"/>
    <w:rsid w:val="00A87D82"/>
    <w:rsid w:val="00A90396"/>
    <w:rsid w:val="00A903CA"/>
    <w:rsid w:val="00A90BF0"/>
    <w:rsid w:val="00A91064"/>
    <w:rsid w:val="00A9108D"/>
    <w:rsid w:val="00A91D8A"/>
    <w:rsid w:val="00A924FA"/>
    <w:rsid w:val="00A9252B"/>
    <w:rsid w:val="00A92656"/>
    <w:rsid w:val="00A92721"/>
    <w:rsid w:val="00A933AE"/>
    <w:rsid w:val="00A933B6"/>
    <w:rsid w:val="00A93433"/>
    <w:rsid w:val="00A935A2"/>
    <w:rsid w:val="00A935E9"/>
    <w:rsid w:val="00A93DCD"/>
    <w:rsid w:val="00A93E58"/>
    <w:rsid w:val="00A94615"/>
    <w:rsid w:val="00A94756"/>
    <w:rsid w:val="00A94950"/>
    <w:rsid w:val="00A952FE"/>
    <w:rsid w:val="00A95730"/>
    <w:rsid w:val="00A9586D"/>
    <w:rsid w:val="00A95AEA"/>
    <w:rsid w:val="00A96162"/>
    <w:rsid w:val="00A9673A"/>
    <w:rsid w:val="00A96EBF"/>
    <w:rsid w:val="00A96FF4"/>
    <w:rsid w:val="00A97069"/>
    <w:rsid w:val="00A97502"/>
    <w:rsid w:val="00A9758C"/>
    <w:rsid w:val="00A979B0"/>
    <w:rsid w:val="00A97EB4"/>
    <w:rsid w:val="00AA0242"/>
    <w:rsid w:val="00AA0258"/>
    <w:rsid w:val="00AA0276"/>
    <w:rsid w:val="00AA0D6D"/>
    <w:rsid w:val="00AA15DC"/>
    <w:rsid w:val="00AA1B6F"/>
    <w:rsid w:val="00AA1CF0"/>
    <w:rsid w:val="00AA2ED5"/>
    <w:rsid w:val="00AA2F6C"/>
    <w:rsid w:val="00AA35F3"/>
    <w:rsid w:val="00AA3920"/>
    <w:rsid w:val="00AA4206"/>
    <w:rsid w:val="00AA4590"/>
    <w:rsid w:val="00AA46D6"/>
    <w:rsid w:val="00AA4C6A"/>
    <w:rsid w:val="00AA4F0F"/>
    <w:rsid w:val="00AA4F7A"/>
    <w:rsid w:val="00AA5532"/>
    <w:rsid w:val="00AA594C"/>
    <w:rsid w:val="00AA599D"/>
    <w:rsid w:val="00AA59AA"/>
    <w:rsid w:val="00AA5C81"/>
    <w:rsid w:val="00AA5D54"/>
    <w:rsid w:val="00AA6119"/>
    <w:rsid w:val="00AA6580"/>
    <w:rsid w:val="00AA6EC8"/>
    <w:rsid w:val="00AA7329"/>
    <w:rsid w:val="00AA7421"/>
    <w:rsid w:val="00AA75DD"/>
    <w:rsid w:val="00AA78C7"/>
    <w:rsid w:val="00AB0750"/>
    <w:rsid w:val="00AB085B"/>
    <w:rsid w:val="00AB0D63"/>
    <w:rsid w:val="00AB0EFC"/>
    <w:rsid w:val="00AB18D6"/>
    <w:rsid w:val="00AB1D46"/>
    <w:rsid w:val="00AB1DA4"/>
    <w:rsid w:val="00AB1EAB"/>
    <w:rsid w:val="00AB1F44"/>
    <w:rsid w:val="00AB33AA"/>
    <w:rsid w:val="00AB356A"/>
    <w:rsid w:val="00AB356B"/>
    <w:rsid w:val="00AB4343"/>
    <w:rsid w:val="00AB4864"/>
    <w:rsid w:val="00AB4FC1"/>
    <w:rsid w:val="00AB5184"/>
    <w:rsid w:val="00AB51D1"/>
    <w:rsid w:val="00AB5720"/>
    <w:rsid w:val="00AB596A"/>
    <w:rsid w:val="00AB5BDD"/>
    <w:rsid w:val="00AB613B"/>
    <w:rsid w:val="00AB639F"/>
    <w:rsid w:val="00AB6600"/>
    <w:rsid w:val="00AB7109"/>
    <w:rsid w:val="00AB72DD"/>
    <w:rsid w:val="00AB76CA"/>
    <w:rsid w:val="00AB7892"/>
    <w:rsid w:val="00AB7C80"/>
    <w:rsid w:val="00AC0608"/>
    <w:rsid w:val="00AC0658"/>
    <w:rsid w:val="00AC07D4"/>
    <w:rsid w:val="00AC0AF0"/>
    <w:rsid w:val="00AC15B9"/>
    <w:rsid w:val="00AC17ED"/>
    <w:rsid w:val="00AC18B5"/>
    <w:rsid w:val="00AC1D2D"/>
    <w:rsid w:val="00AC1F4B"/>
    <w:rsid w:val="00AC22F4"/>
    <w:rsid w:val="00AC23A0"/>
    <w:rsid w:val="00AC23F2"/>
    <w:rsid w:val="00AC2507"/>
    <w:rsid w:val="00AC25F5"/>
    <w:rsid w:val="00AC28A0"/>
    <w:rsid w:val="00AC3167"/>
    <w:rsid w:val="00AC3AE6"/>
    <w:rsid w:val="00AC42F6"/>
    <w:rsid w:val="00AC4328"/>
    <w:rsid w:val="00AC4975"/>
    <w:rsid w:val="00AC4A64"/>
    <w:rsid w:val="00AC4BE6"/>
    <w:rsid w:val="00AC5169"/>
    <w:rsid w:val="00AC5878"/>
    <w:rsid w:val="00AC5A53"/>
    <w:rsid w:val="00AC633B"/>
    <w:rsid w:val="00AC6800"/>
    <w:rsid w:val="00AC682B"/>
    <w:rsid w:val="00AC6AB4"/>
    <w:rsid w:val="00AC6D75"/>
    <w:rsid w:val="00AC700E"/>
    <w:rsid w:val="00AC7062"/>
    <w:rsid w:val="00AC76EE"/>
    <w:rsid w:val="00AC7A94"/>
    <w:rsid w:val="00AC7EAC"/>
    <w:rsid w:val="00AD01F7"/>
    <w:rsid w:val="00AD042D"/>
    <w:rsid w:val="00AD05C9"/>
    <w:rsid w:val="00AD0852"/>
    <w:rsid w:val="00AD08A4"/>
    <w:rsid w:val="00AD0D7D"/>
    <w:rsid w:val="00AD0E71"/>
    <w:rsid w:val="00AD0EAD"/>
    <w:rsid w:val="00AD11BB"/>
    <w:rsid w:val="00AD18A8"/>
    <w:rsid w:val="00AD26B0"/>
    <w:rsid w:val="00AD2C2A"/>
    <w:rsid w:val="00AD3270"/>
    <w:rsid w:val="00AD3F30"/>
    <w:rsid w:val="00AD45E5"/>
    <w:rsid w:val="00AD4D89"/>
    <w:rsid w:val="00AD4F03"/>
    <w:rsid w:val="00AD56C0"/>
    <w:rsid w:val="00AD5CD7"/>
    <w:rsid w:val="00AD5E18"/>
    <w:rsid w:val="00AD61B6"/>
    <w:rsid w:val="00AD61E0"/>
    <w:rsid w:val="00AD6317"/>
    <w:rsid w:val="00AD6338"/>
    <w:rsid w:val="00AD6779"/>
    <w:rsid w:val="00AD687E"/>
    <w:rsid w:val="00AD6A87"/>
    <w:rsid w:val="00AD6B71"/>
    <w:rsid w:val="00AD74BA"/>
    <w:rsid w:val="00AD783C"/>
    <w:rsid w:val="00AD7EAB"/>
    <w:rsid w:val="00AE032E"/>
    <w:rsid w:val="00AE05B5"/>
    <w:rsid w:val="00AE069B"/>
    <w:rsid w:val="00AE1321"/>
    <w:rsid w:val="00AE16F3"/>
    <w:rsid w:val="00AE1E5F"/>
    <w:rsid w:val="00AE2715"/>
    <w:rsid w:val="00AE280F"/>
    <w:rsid w:val="00AE300C"/>
    <w:rsid w:val="00AE30AB"/>
    <w:rsid w:val="00AE32AE"/>
    <w:rsid w:val="00AE3353"/>
    <w:rsid w:val="00AE35DE"/>
    <w:rsid w:val="00AE380A"/>
    <w:rsid w:val="00AE3DC9"/>
    <w:rsid w:val="00AE479B"/>
    <w:rsid w:val="00AE4AEE"/>
    <w:rsid w:val="00AE5862"/>
    <w:rsid w:val="00AE586B"/>
    <w:rsid w:val="00AE5891"/>
    <w:rsid w:val="00AE5A06"/>
    <w:rsid w:val="00AE5B34"/>
    <w:rsid w:val="00AE5FBC"/>
    <w:rsid w:val="00AE65CE"/>
    <w:rsid w:val="00AE682B"/>
    <w:rsid w:val="00AE6CE1"/>
    <w:rsid w:val="00AE75D3"/>
    <w:rsid w:val="00AE79A1"/>
    <w:rsid w:val="00AE7FD1"/>
    <w:rsid w:val="00AF01BA"/>
    <w:rsid w:val="00AF065D"/>
    <w:rsid w:val="00AF0E54"/>
    <w:rsid w:val="00AF0F1A"/>
    <w:rsid w:val="00AF109C"/>
    <w:rsid w:val="00AF1E58"/>
    <w:rsid w:val="00AF2631"/>
    <w:rsid w:val="00AF29BB"/>
    <w:rsid w:val="00AF3168"/>
    <w:rsid w:val="00AF32CF"/>
    <w:rsid w:val="00AF3303"/>
    <w:rsid w:val="00AF3483"/>
    <w:rsid w:val="00AF36F1"/>
    <w:rsid w:val="00AF38D6"/>
    <w:rsid w:val="00AF3DC8"/>
    <w:rsid w:val="00AF440B"/>
    <w:rsid w:val="00AF48B6"/>
    <w:rsid w:val="00AF48C9"/>
    <w:rsid w:val="00AF5656"/>
    <w:rsid w:val="00AF5DFA"/>
    <w:rsid w:val="00AF5F3C"/>
    <w:rsid w:val="00AF601D"/>
    <w:rsid w:val="00AF6071"/>
    <w:rsid w:val="00AF61BB"/>
    <w:rsid w:val="00AF6418"/>
    <w:rsid w:val="00AF723A"/>
    <w:rsid w:val="00AF73E1"/>
    <w:rsid w:val="00AF7C2B"/>
    <w:rsid w:val="00B00230"/>
    <w:rsid w:val="00B003CB"/>
    <w:rsid w:val="00B004ED"/>
    <w:rsid w:val="00B00B24"/>
    <w:rsid w:val="00B01236"/>
    <w:rsid w:val="00B013E1"/>
    <w:rsid w:val="00B014D3"/>
    <w:rsid w:val="00B0172B"/>
    <w:rsid w:val="00B017C9"/>
    <w:rsid w:val="00B01CBA"/>
    <w:rsid w:val="00B01F29"/>
    <w:rsid w:val="00B02036"/>
    <w:rsid w:val="00B020B6"/>
    <w:rsid w:val="00B02302"/>
    <w:rsid w:val="00B02965"/>
    <w:rsid w:val="00B02D2B"/>
    <w:rsid w:val="00B02DB0"/>
    <w:rsid w:val="00B031AA"/>
    <w:rsid w:val="00B03427"/>
    <w:rsid w:val="00B0345D"/>
    <w:rsid w:val="00B036F3"/>
    <w:rsid w:val="00B0372E"/>
    <w:rsid w:val="00B038E4"/>
    <w:rsid w:val="00B03DB1"/>
    <w:rsid w:val="00B03E07"/>
    <w:rsid w:val="00B0454A"/>
    <w:rsid w:val="00B0489D"/>
    <w:rsid w:val="00B04BF6"/>
    <w:rsid w:val="00B0549A"/>
    <w:rsid w:val="00B055E9"/>
    <w:rsid w:val="00B057C1"/>
    <w:rsid w:val="00B05829"/>
    <w:rsid w:val="00B05D14"/>
    <w:rsid w:val="00B06473"/>
    <w:rsid w:val="00B06742"/>
    <w:rsid w:val="00B07052"/>
    <w:rsid w:val="00B0713C"/>
    <w:rsid w:val="00B07308"/>
    <w:rsid w:val="00B07649"/>
    <w:rsid w:val="00B0766F"/>
    <w:rsid w:val="00B100EF"/>
    <w:rsid w:val="00B105E7"/>
    <w:rsid w:val="00B10736"/>
    <w:rsid w:val="00B108CF"/>
    <w:rsid w:val="00B10B4F"/>
    <w:rsid w:val="00B118BA"/>
    <w:rsid w:val="00B11B43"/>
    <w:rsid w:val="00B11BC8"/>
    <w:rsid w:val="00B11C27"/>
    <w:rsid w:val="00B11D63"/>
    <w:rsid w:val="00B11EF2"/>
    <w:rsid w:val="00B120E6"/>
    <w:rsid w:val="00B121FC"/>
    <w:rsid w:val="00B123FE"/>
    <w:rsid w:val="00B130F3"/>
    <w:rsid w:val="00B13149"/>
    <w:rsid w:val="00B1319B"/>
    <w:rsid w:val="00B135D3"/>
    <w:rsid w:val="00B14645"/>
    <w:rsid w:val="00B14904"/>
    <w:rsid w:val="00B151B4"/>
    <w:rsid w:val="00B15C80"/>
    <w:rsid w:val="00B16E97"/>
    <w:rsid w:val="00B16ED6"/>
    <w:rsid w:val="00B171A0"/>
    <w:rsid w:val="00B174C2"/>
    <w:rsid w:val="00B17517"/>
    <w:rsid w:val="00B17D8D"/>
    <w:rsid w:val="00B20169"/>
    <w:rsid w:val="00B20652"/>
    <w:rsid w:val="00B209F7"/>
    <w:rsid w:val="00B20AE6"/>
    <w:rsid w:val="00B20C4D"/>
    <w:rsid w:val="00B21626"/>
    <w:rsid w:val="00B21B5E"/>
    <w:rsid w:val="00B21E1C"/>
    <w:rsid w:val="00B220CD"/>
    <w:rsid w:val="00B22155"/>
    <w:rsid w:val="00B22461"/>
    <w:rsid w:val="00B2250E"/>
    <w:rsid w:val="00B225EC"/>
    <w:rsid w:val="00B22B39"/>
    <w:rsid w:val="00B2334C"/>
    <w:rsid w:val="00B23827"/>
    <w:rsid w:val="00B23B28"/>
    <w:rsid w:val="00B23EA5"/>
    <w:rsid w:val="00B23F27"/>
    <w:rsid w:val="00B2423D"/>
    <w:rsid w:val="00B25024"/>
    <w:rsid w:val="00B25374"/>
    <w:rsid w:val="00B25775"/>
    <w:rsid w:val="00B257EE"/>
    <w:rsid w:val="00B25D1B"/>
    <w:rsid w:val="00B2684F"/>
    <w:rsid w:val="00B274D1"/>
    <w:rsid w:val="00B278B8"/>
    <w:rsid w:val="00B27DC7"/>
    <w:rsid w:val="00B27EF8"/>
    <w:rsid w:val="00B301A8"/>
    <w:rsid w:val="00B30454"/>
    <w:rsid w:val="00B30821"/>
    <w:rsid w:val="00B308CC"/>
    <w:rsid w:val="00B31035"/>
    <w:rsid w:val="00B316F5"/>
    <w:rsid w:val="00B31F38"/>
    <w:rsid w:val="00B32A66"/>
    <w:rsid w:val="00B331A7"/>
    <w:rsid w:val="00B33A24"/>
    <w:rsid w:val="00B33EC2"/>
    <w:rsid w:val="00B341EC"/>
    <w:rsid w:val="00B34859"/>
    <w:rsid w:val="00B34A77"/>
    <w:rsid w:val="00B34B2D"/>
    <w:rsid w:val="00B34DB7"/>
    <w:rsid w:val="00B3523E"/>
    <w:rsid w:val="00B3559B"/>
    <w:rsid w:val="00B35A47"/>
    <w:rsid w:val="00B35E47"/>
    <w:rsid w:val="00B35E4B"/>
    <w:rsid w:val="00B35EBD"/>
    <w:rsid w:val="00B35F0A"/>
    <w:rsid w:val="00B36059"/>
    <w:rsid w:val="00B3611D"/>
    <w:rsid w:val="00B36F58"/>
    <w:rsid w:val="00B373EE"/>
    <w:rsid w:val="00B3740C"/>
    <w:rsid w:val="00B37760"/>
    <w:rsid w:val="00B401E9"/>
    <w:rsid w:val="00B402F5"/>
    <w:rsid w:val="00B40781"/>
    <w:rsid w:val="00B408D8"/>
    <w:rsid w:val="00B40EF3"/>
    <w:rsid w:val="00B416FA"/>
    <w:rsid w:val="00B41776"/>
    <w:rsid w:val="00B41BDB"/>
    <w:rsid w:val="00B41E63"/>
    <w:rsid w:val="00B41F4C"/>
    <w:rsid w:val="00B41F59"/>
    <w:rsid w:val="00B420BA"/>
    <w:rsid w:val="00B42BA3"/>
    <w:rsid w:val="00B43287"/>
    <w:rsid w:val="00B43E9E"/>
    <w:rsid w:val="00B44157"/>
    <w:rsid w:val="00B44345"/>
    <w:rsid w:val="00B44D24"/>
    <w:rsid w:val="00B44EC0"/>
    <w:rsid w:val="00B45461"/>
    <w:rsid w:val="00B46066"/>
    <w:rsid w:val="00B467E3"/>
    <w:rsid w:val="00B46E33"/>
    <w:rsid w:val="00B46E9B"/>
    <w:rsid w:val="00B471D7"/>
    <w:rsid w:val="00B47283"/>
    <w:rsid w:val="00B473F0"/>
    <w:rsid w:val="00B47442"/>
    <w:rsid w:val="00B475A8"/>
    <w:rsid w:val="00B479C5"/>
    <w:rsid w:val="00B479D9"/>
    <w:rsid w:val="00B5070E"/>
    <w:rsid w:val="00B51372"/>
    <w:rsid w:val="00B51864"/>
    <w:rsid w:val="00B51920"/>
    <w:rsid w:val="00B51E98"/>
    <w:rsid w:val="00B52D63"/>
    <w:rsid w:val="00B52D73"/>
    <w:rsid w:val="00B5363C"/>
    <w:rsid w:val="00B53A6C"/>
    <w:rsid w:val="00B53D96"/>
    <w:rsid w:val="00B53E49"/>
    <w:rsid w:val="00B54BF6"/>
    <w:rsid w:val="00B54DB8"/>
    <w:rsid w:val="00B552E4"/>
    <w:rsid w:val="00B554CA"/>
    <w:rsid w:val="00B56782"/>
    <w:rsid w:val="00B56C9F"/>
    <w:rsid w:val="00B5716F"/>
    <w:rsid w:val="00B5744C"/>
    <w:rsid w:val="00B5757A"/>
    <w:rsid w:val="00B5774A"/>
    <w:rsid w:val="00B60005"/>
    <w:rsid w:val="00B607B9"/>
    <w:rsid w:val="00B6115C"/>
    <w:rsid w:val="00B6143B"/>
    <w:rsid w:val="00B6205F"/>
    <w:rsid w:val="00B623C1"/>
    <w:rsid w:val="00B62423"/>
    <w:rsid w:val="00B62BB2"/>
    <w:rsid w:val="00B62F91"/>
    <w:rsid w:val="00B63C09"/>
    <w:rsid w:val="00B64481"/>
    <w:rsid w:val="00B657CB"/>
    <w:rsid w:val="00B65889"/>
    <w:rsid w:val="00B65DE8"/>
    <w:rsid w:val="00B65FAF"/>
    <w:rsid w:val="00B66371"/>
    <w:rsid w:val="00B66399"/>
    <w:rsid w:val="00B667B9"/>
    <w:rsid w:val="00B66DE5"/>
    <w:rsid w:val="00B678C5"/>
    <w:rsid w:val="00B7061F"/>
    <w:rsid w:val="00B70868"/>
    <w:rsid w:val="00B70D76"/>
    <w:rsid w:val="00B70FDF"/>
    <w:rsid w:val="00B71190"/>
    <w:rsid w:val="00B718E8"/>
    <w:rsid w:val="00B7208A"/>
    <w:rsid w:val="00B72105"/>
    <w:rsid w:val="00B722B3"/>
    <w:rsid w:val="00B72392"/>
    <w:rsid w:val="00B723A4"/>
    <w:rsid w:val="00B72B18"/>
    <w:rsid w:val="00B72ED3"/>
    <w:rsid w:val="00B73184"/>
    <w:rsid w:val="00B73209"/>
    <w:rsid w:val="00B73517"/>
    <w:rsid w:val="00B73654"/>
    <w:rsid w:val="00B73850"/>
    <w:rsid w:val="00B73855"/>
    <w:rsid w:val="00B73A26"/>
    <w:rsid w:val="00B73A4A"/>
    <w:rsid w:val="00B73DE7"/>
    <w:rsid w:val="00B741D6"/>
    <w:rsid w:val="00B744F3"/>
    <w:rsid w:val="00B7454C"/>
    <w:rsid w:val="00B74557"/>
    <w:rsid w:val="00B74CAB"/>
    <w:rsid w:val="00B74CFE"/>
    <w:rsid w:val="00B751DD"/>
    <w:rsid w:val="00B75978"/>
    <w:rsid w:val="00B75C7F"/>
    <w:rsid w:val="00B75DB9"/>
    <w:rsid w:val="00B75ED1"/>
    <w:rsid w:val="00B76368"/>
    <w:rsid w:val="00B763F1"/>
    <w:rsid w:val="00B76431"/>
    <w:rsid w:val="00B766E1"/>
    <w:rsid w:val="00B767E7"/>
    <w:rsid w:val="00B768B6"/>
    <w:rsid w:val="00B768E0"/>
    <w:rsid w:val="00B76C72"/>
    <w:rsid w:val="00B76CFB"/>
    <w:rsid w:val="00B7756C"/>
    <w:rsid w:val="00B77630"/>
    <w:rsid w:val="00B7794E"/>
    <w:rsid w:val="00B80316"/>
    <w:rsid w:val="00B806E1"/>
    <w:rsid w:val="00B80889"/>
    <w:rsid w:val="00B80D8A"/>
    <w:rsid w:val="00B81406"/>
    <w:rsid w:val="00B817D9"/>
    <w:rsid w:val="00B8196F"/>
    <w:rsid w:val="00B8197C"/>
    <w:rsid w:val="00B81C68"/>
    <w:rsid w:val="00B81C78"/>
    <w:rsid w:val="00B82142"/>
    <w:rsid w:val="00B8228C"/>
    <w:rsid w:val="00B822AC"/>
    <w:rsid w:val="00B82375"/>
    <w:rsid w:val="00B8251B"/>
    <w:rsid w:val="00B82685"/>
    <w:rsid w:val="00B8280E"/>
    <w:rsid w:val="00B8299E"/>
    <w:rsid w:val="00B82F3F"/>
    <w:rsid w:val="00B83388"/>
    <w:rsid w:val="00B83939"/>
    <w:rsid w:val="00B83998"/>
    <w:rsid w:val="00B83A29"/>
    <w:rsid w:val="00B83A2B"/>
    <w:rsid w:val="00B84538"/>
    <w:rsid w:val="00B84B40"/>
    <w:rsid w:val="00B84F3C"/>
    <w:rsid w:val="00B84FB1"/>
    <w:rsid w:val="00B85048"/>
    <w:rsid w:val="00B85958"/>
    <w:rsid w:val="00B85D36"/>
    <w:rsid w:val="00B85F2F"/>
    <w:rsid w:val="00B85FEE"/>
    <w:rsid w:val="00B86596"/>
    <w:rsid w:val="00B868AB"/>
    <w:rsid w:val="00B869EB"/>
    <w:rsid w:val="00B86B4E"/>
    <w:rsid w:val="00B86B7F"/>
    <w:rsid w:val="00B873A7"/>
    <w:rsid w:val="00B87599"/>
    <w:rsid w:val="00B878E5"/>
    <w:rsid w:val="00B87B67"/>
    <w:rsid w:val="00B87C76"/>
    <w:rsid w:val="00B87DD8"/>
    <w:rsid w:val="00B87DDC"/>
    <w:rsid w:val="00B90839"/>
    <w:rsid w:val="00B90F1F"/>
    <w:rsid w:val="00B91462"/>
    <w:rsid w:val="00B91D57"/>
    <w:rsid w:val="00B922EF"/>
    <w:rsid w:val="00B927B1"/>
    <w:rsid w:val="00B92A43"/>
    <w:rsid w:val="00B92A95"/>
    <w:rsid w:val="00B93231"/>
    <w:rsid w:val="00B93251"/>
    <w:rsid w:val="00B93755"/>
    <w:rsid w:val="00B93B7C"/>
    <w:rsid w:val="00B93C15"/>
    <w:rsid w:val="00B94773"/>
    <w:rsid w:val="00B95298"/>
    <w:rsid w:val="00B9549A"/>
    <w:rsid w:val="00B9553F"/>
    <w:rsid w:val="00B95A80"/>
    <w:rsid w:val="00B95ADA"/>
    <w:rsid w:val="00B95BF9"/>
    <w:rsid w:val="00B95D47"/>
    <w:rsid w:val="00B961B2"/>
    <w:rsid w:val="00B96678"/>
    <w:rsid w:val="00B96AF9"/>
    <w:rsid w:val="00B96CC8"/>
    <w:rsid w:val="00B96F70"/>
    <w:rsid w:val="00B970E0"/>
    <w:rsid w:val="00B97991"/>
    <w:rsid w:val="00B97A16"/>
    <w:rsid w:val="00B97C30"/>
    <w:rsid w:val="00B97C3A"/>
    <w:rsid w:val="00B97D98"/>
    <w:rsid w:val="00B97FA5"/>
    <w:rsid w:val="00BA012A"/>
    <w:rsid w:val="00BA03B8"/>
    <w:rsid w:val="00BA0623"/>
    <w:rsid w:val="00BA08F0"/>
    <w:rsid w:val="00BA1271"/>
    <w:rsid w:val="00BA1D4E"/>
    <w:rsid w:val="00BA2166"/>
    <w:rsid w:val="00BA2977"/>
    <w:rsid w:val="00BA2BC0"/>
    <w:rsid w:val="00BA2E76"/>
    <w:rsid w:val="00BA39F7"/>
    <w:rsid w:val="00BA5BDA"/>
    <w:rsid w:val="00BA5C68"/>
    <w:rsid w:val="00BA6BB9"/>
    <w:rsid w:val="00BA6BF8"/>
    <w:rsid w:val="00BA6C1F"/>
    <w:rsid w:val="00BA7025"/>
    <w:rsid w:val="00BA739E"/>
    <w:rsid w:val="00BA73A4"/>
    <w:rsid w:val="00BB01DD"/>
    <w:rsid w:val="00BB0AE8"/>
    <w:rsid w:val="00BB1528"/>
    <w:rsid w:val="00BB1A17"/>
    <w:rsid w:val="00BB1AF7"/>
    <w:rsid w:val="00BB2672"/>
    <w:rsid w:val="00BB2DC5"/>
    <w:rsid w:val="00BB3402"/>
    <w:rsid w:val="00BB3AEF"/>
    <w:rsid w:val="00BB46B7"/>
    <w:rsid w:val="00BB4BB6"/>
    <w:rsid w:val="00BB5007"/>
    <w:rsid w:val="00BB500B"/>
    <w:rsid w:val="00BB5018"/>
    <w:rsid w:val="00BB5083"/>
    <w:rsid w:val="00BB50BF"/>
    <w:rsid w:val="00BB5283"/>
    <w:rsid w:val="00BB57BC"/>
    <w:rsid w:val="00BB5A2B"/>
    <w:rsid w:val="00BB6039"/>
    <w:rsid w:val="00BB6A94"/>
    <w:rsid w:val="00BB70B6"/>
    <w:rsid w:val="00BB7A67"/>
    <w:rsid w:val="00BB7BA1"/>
    <w:rsid w:val="00BC00EC"/>
    <w:rsid w:val="00BC0564"/>
    <w:rsid w:val="00BC0905"/>
    <w:rsid w:val="00BC1C29"/>
    <w:rsid w:val="00BC2804"/>
    <w:rsid w:val="00BC2976"/>
    <w:rsid w:val="00BC29A0"/>
    <w:rsid w:val="00BC2D14"/>
    <w:rsid w:val="00BC2E14"/>
    <w:rsid w:val="00BC35F8"/>
    <w:rsid w:val="00BC36BF"/>
    <w:rsid w:val="00BC3B4C"/>
    <w:rsid w:val="00BC3C20"/>
    <w:rsid w:val="00BC3E76"/>
    <w:rsid w:val="00BC4363"/>
    <w:rsid w:val="00BC44DD"/>
    <w:rsid w:val="00BC4ADE"/>
    <w:rsid w:val="00BC4B97"/>
    <w:rsid w:val="00BC4D45"/>
    <w:rsid w:val="00BC558C"/>
    <w:rsid w:val="00BC56E5"/>
    <w:rsid w:val="00BC56F2"/>
    <w:rsid w:val="00BC5F07"/>
    <w:rsid w:val="00BC61CB"/>
    <w:rsid w:val="00BC66ED"/>
    <w:rsid w:val="00BC67C6"/>
    <w:rsid w:val="00BC68E3"/>
    <w:rsid w:val="00BC6988"/>
    <w:rsid w:val="00BC6B2C"/>
    <w:rsid w:val="00BC6BA4"/>
    <w:rsid w:val="00BC6E9F"/>
    <w:rsid w:val="00BC722F"/>
    <w:rsid w:val="00BC72E2"/>
    <w:rsid w:val="00BC76BC"/>
    <w:rsid w:val="00BC78DD"/>
    <w:rsid w:val="00BC7E60"/>
    <w:rsid w:val="00BD0075"/>
    <w:rsid w:val="00BD0386"/>
    <w:rsid w:val="00BD0EB2"/>
    <w:rsid w:val="00BD12C2"/>
    <w:rsid w:val="00BD1EB8"/>
    <w:rsid w:val="00BD20F4"/>
    <w:rsid w:val="00BD27A0"/>
    <w:rsid w:val="00BD28B8"/>
    <w:rsid w:val="00BD29B0"/>
    <w:rsid w:val="00BD2A98"/>
    <w:rsid w:val="00BD2AE7"/>
    <w:rsid w:val="00BD2B51"/>
    <w:rsid w:val="00BD2E5A"/>
    <w:rsid w:val="00BD2F6D"/>
    <w:rsid w:val="00BD3B9C"/>
    <w:rsid w:val="00BD3DE1"/>
    <w:rsid w:val="00BD3EBF"/>
    <w:rsid w:val="00BD3F70"/>
    <w:rsid w:val="00BD447E"/>
    <w:rsid w:val="00BD4C2D"/>
    <w:rsid w:val="00BD4C3F"/>
    <w:rsid w:val="00BD5009"/>
    <w:rsid w:val="00BD5594"/>
    <w:rsid w:val="00BD58D1"/>
    <w:rsid w:val="00BD5926"/>
    <w:rsid w:val="00BD5A7B"/>
    <w:rsid w:val="00BD5D6B"/>
    <w:rsid w:val="00BD62B9"/>
    <w:rsid w:val="00BD6B63"/>
    <w:rsid w:val="00BD75CB"/>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A6F"/>
    <w:rsid w:val="00BE2B91"/>
    <w:rsid w:val="00BE2C90"/>
    <w:rsid w:val="00BE2F72"/>
    <w:rsid w:val="00BE324E"/>
    <w:rsid w:val="00BE3402"/>
    <w:rsid w:val="00BE393E"/>
    <w:rsid w:val="00BE3958"/>
    <w:rsid w:val="00BE3AF3"/>
    <w:rsid w:val="00BE40BA"/>
    <w:rsid w:val="00BE4382"/>
    <w:rsid w:val="00BE4481"/>
    <w:rsid w:val="00BE4DFB"/>
    <w:rsid w:val="00BE4F96"/>
    <w:rsid w:val="00BE513B"/>
    <w:rsid w:val="00BE528A"/>
    <w:rsid w:val="00BE5A41"/>
    <w:rsid w:val="00BE5ACE"/>
    <w:rsid w:val="00BE6012"/>
    <w:rsid w:val="00BE62B1"/>
    <w:rsid w:val="00BE6380"/>
    <w:rsid w:val="00BE6485"/>
    <w:rsid w:val="00BE68E2"/>
    <w:rsid w:val="00BE71D9"/>
    <w:rsid w:val="00BE74FE"/>
    <w:rsid w:val="00BE7692"/>
    <w:rsid w:val="00BE7A95"/>
    <w:rsid w:val="00BF0306"/>
    <w:rsid w:val="00BF05BA"/>
    <w:rsid w:val="00BF0622"/>
    <w:rsid w:val="00BF119D"/>
    <w:rsid w:val="00BF1788"/>
    <w:rsid w:val="00BF1B79"/>
    <w:rsid w:val="00BF1CB0"/>
    <w:rsid w:val="00BF1F2B"/>
    <w:rsid w:val="00BF249C"/>
    <w:rsid w:val="00BF2857"/>
    <w:rsid w:val="00BF28E8"/>
    <w:rsid w:val="00BF37F8"/>
    <w:rsid w:val="00BF3C69"/>
    <w:rsid w:val="00BF3CA3"/>
    <w:rsid w:val="00BF3CC6"/>
    <w:rsid w:val="00BF3F20"/>
    <w:rsid w:val="00BF42D7"/>
    <w:rsid w:val="00BF448F"/>
    <w:rsid w:val="00BF482C"/>
    <w:rsid w:val="00BF4894"/>
    <w:rsid w:val="00BF49AC"/>
    <w:rsid w:val="00BF53B9"/>
    <w:rsid w:val="00BF56A3"/>
    <w:rsid w:val="00BF5A89"/>
    <w:rsid w:val="00BF5B62"/>
    <w:rsid w:val="00BF5BEA"/>
    <w:rsid w:val="00BF5C75"/>
    <w:rsid w:val="00BF6353"/>
    <w:rsid w:val="00BF6849"/>
    <w:rsid w:val="00BF6928"/>
    <w:rsid w:val="00BF6CE0"/>
    <w:rsid w:val="00BF77A8"/>
    <w:rsid w:val="00BF7A43"/>
    <w:rsid w:val="00C00708"/>
    <w:rsid w:val="00C0076C"/>
    <w:rsid w:val="00C0092A"/>
    <w:rsid w:val="00C00BE2"/>
    <w:rsid w:val="00C02F2C"/>
    <w:rsid w:val="00C0323C"/>
    <w:rsid w:val="00C03418"/>
    <w:rsid w:val="00C03480"/>
    <w:rsid w:val="00C03689"/>
    <w:rsid w:val="00C03954"/>
    <w:rsid w:val="00C03AE7"/>
    <w:rsid w:val="00C03B4F"/>
    <w:rsid w:val="00C03CAD"/>
    <w:rsid w:val="00C0429B"/>
    <w:rsid w:val="00C0476C"/>
    <w:rsid w:val="00C04EEA"/>
    <w:rsid w:val="00C04F96"/>
    <w:rsid w:val="00C04FEA"/>
    <w:rsid w:val="00C0542E"/>
    <w:rsid w:val="00C05D64"/>
    <w:rsid w:val="00C05EE7"/>
    <w:rsid w:val="00C0669B"/>
    <w:rsid w:val="00C06944"/>
    <w:rsid w:val="00C06AD6"/>
    <w:rsid w:val="00C074BC"/>
    <w:rsid w:val="00C074C4"/>
    <w:rsid w:val="00C07E1E"/>
    <w:rsid w:val="00C07EB4"/>
    <w:rsid w:val="00C07F1A"/>
    <w:rsid w:val="00C1020E"/>
    <w:rsid w:val="00C102DE"/>
    <w:rsid w:val="00C10309"/>
    <w:rsid w:val="00C1071E"/>
    <w:rsid w:val="00C10C5B"/>
    <w:rsid w:val="00C11669"/>
    <w:rsid w:val="00C11B4F"/>
    <w:rsid w:val="00C1241F"/>
    <w:rsid w:val="00C129B6"/>
    <w:rsid w:val="00C12A9B"/>
    <w:rsid w:val="00C12F08"/>
    <w:rsid w:val="00C138FA"/>
    <w:rsid w:val="00C13E88"/>
    <w:rsid w:val="00C14518"/>
    <w:rsid w:val="00C149F4"/>
    <w:rsid w:val="00C151CA"/>
    <w:rsid w:val="00C155B7"/>
    <w:rsid w:val="00C15AEA"/>
    <w:rsid w:val="00C15D28"/>
    <w:rsid w:val="00C15E7A"/>
    <w:rsid w:val="00C16478"/>
    <w:rsid w:val="00C16594"/>
    <w:rsid w:val="00C16721"/>
    <w:rsid w:val="00C16AF7"/>
    <w:rsid w:val="00C1721B"/>
    <w:rsid w:val="00C17476"/>
    <w:rsid w:val="00C1772C"/>
    <w:rsid w:val="00C1794F"/>
    <w:rsid w:val="00C17A91"/>
    <w:rsid w:val="00C17C02"/>
    <w:rsid w:val="00C17C19"/>
    <w:rsid w:val="00C17C9F"/>
    <w:rsid w:val="00C20036"/>
    <w:rsid w:val="00C200C8"/>
    <w:rsid w:val="00C20935"/>
    <w:rsid w:val="00C20EE0"/>
    <w:rsid w:val="00C21138"/>
    <w:rsid w:val="00C211B4"/>
    <w:rsid w:val="00C2179B"/>
    <w:rsid w:val="00C2259C"/>
    <w:rsid w:val="00C229DE"/>
    <w:rsid w:val="00C22A17"/>
    <w:rsid w:val="00C23981"/>
    <w:rsid w:val="00C23B6F"/>
    <w:rsid w:val="00C23D28"/>
    <w:rsid w:val="00C24427"/>
    <w:rsid w:val="00C2482F"/>
    <w:rsid w:val="00C24B24"/>
    <w:rsid w:val="00C25B30"/>
    <w:rsid w:val="00C25BAB"/>
    <w:rsid w:val="00C25F88"/>
    <w:rsid w:val="00C266EC"/>
    <w:rsid w:val="00C2678B"/>
    <w:rsid w:val="00C2678D"/>
    <w:rsid w:val="00C26A02"/>
    <w:rsid w:val="00C26F27"/>
    <w:rsid w:val="00C2714B"/>
    <w:rsid w:val="00C27802"/>
    <w:rsid w:val="00C30759"/>
    <w:rsid w:val="00C30910"/>
    <w:rsid w:val="00C30983"/>
    <w:rsid w:val="00C309A1"/>
    <w:rsid w:val="00C30CE1"/>
    <w:rsid w:val="00C31233"/>
    <w:rsid w:val="00C312E1"/>
    <w:rsid w:val="00C312E7"/>
    <w:rsid w:val="00C31AF6"/>
    <w:rsid w:val="00C321C2"/>
    <w:rsid w:val="00C324F9"/>
    <w:rsid w:val="00C333C2"/>
    <w:rsid w:val="00C337ED"/>
    <w:rsid w:val="00C33806"/>
    <w:rsid w:val="00C33B54"/>
    <w:rsid w:val="00C33FFC"/>
    <w:rsid w:val="00C34050"/>
    <w:rsid w:val="00C341A5"/>
    <w:rsid w:val="00C3421A"/>
    <w:rsid w:val="00C346F0"/>
    <w:rsid w:val="00C349F7"/>
    <w:rsid w:val="00C34F76"/>
    <w:rsid w:val="00C354FA"/>
    <w:rsid w:val="00C3596F"/>
    <w:rsid w:val="00C35C41"/>
    <w:rsid w:val="00C35CC9"/>
    <w:rsid w:val="00C367D9"/>
    <w:rsid w:val="00C36CCF"/>
    <w:rsid w:val="00C36EEF"/>
    <w:rsid w:val="00C36F95"/>
    <w:rsid w:val="00C37918"/>
    <w:rsid w:val="00C37BEE"/>
    <w:rsid w:val="00C37E1F"/>
    <w:rsid w:val="00C400B6"/>
    <w:rsid w:val="00C4046B"/>
    <w:rsid w:val="00C408C7"/>
    <w:rsid w:val="00C41431"/>
    <w:rsid w:val="00C41B30"/>
    <w:rsid w:val="00C41CCF"/>
    <w:rsid w:val="00C41D32"/>
    <w:rsid w:val="00C41E83"/>
    <w:rsid w:val="00C41E9B"/>
    <w:rsid w:val="00C422AB"/>
    <w:rsid w:val="00C423E7"/>
    <w:rsid w:val="00C42A21"/>
    <w:rsid w:val="00C42AC9"/>
    <w:rsid w:val="00C435A5"/>
    <w:rsid w:val="00C43F09"/>
    <w:rsid w:val="00C4414B"/>
    <w:rsid w:val="00C44433"/>
    <w:rsid w:val="00C446EB"/>
    <w:rsid w:val="00C44F9B"/>
    <w:rsid w:val="00C45042"/>
    <w:rsid w:val="00C451DC"/>
    <w:rsid w:val="00C45AFF"/>
    <w:rsid w:val="00C45EF7"/>
    <w:rsid w:val="00C4607A"/>
    <w:rsid w:val="00C46B66"/>
    <w:rsid w:val="00C47107"/>
    <w:rsid w:val="00C471E4"/>
    <w:rsid w:val="00C479AB"/>
    <w:rsid w:val="00C47AD2"/>
    <w:rsid w:val="00C47F98"/>
    <w:rsid w:val="00C5059A"/>
    <w:rsid w:val="00C505B1"/>
    <w:rsid w:val="00C507D6"/>
    <w:rsid w:val="00C5186E"/>
    <w:rsid w:val="00C518AE"/>
    <w:rsid w:val="00C51D18"/>
    <w:rsid w:val="00C52051"/>
    <w:rsid w:val="00C52052"/>
    <w:rsid w:val="00C525EE"/>
    <w:rsid w:val="00C52854"/>
    <w:rsid w:val="00C52965"/>
    <w:rsid w:val="00C52A87"/>
    <w:rsid w:val="00C52C34"/>
    <w:rsid w:val="00C532AF"/>
    <w:rsid w:val="00C53301"/>
    <w:rsid w:val="00C534A6"/>
    <w:rsid w:val="00C5376F"/>
    <w:rsid w:val="00C53888"/>
    <w:rsid w:val="00C53BE5"/>
    <w:rsid w:val="00C540BC"/>
    <w:rsid w:val="00C54717"/>
    <w:rsid w:val="00C54BE4"/>
    <w:rsid w:val="00C54D86"/>
    <w:rsid w:val="00C5530F"/>
    <w:rsid w:val="00C55FAC"/>
    <w:rsid w:val="00C56B80"/>
    <w:rsid w:val="00C57256"/>
    <w:rsid w:val="00C573D6"/>
    <w:rsid w:val="00C57BC6"/>
    <w:rsid w:val="00C60F47"/>
    <w:rsid w:val="00C61124"/>
    <w:rsid w:val="00C61181"/>
    <w:rsid w:val="00C612DD"/>
    <w:rsid w:val="00C62040"/>
    <w:rsid w:val="00C6217C"/>
    <w:rsid w:val="00C621E7"/>
    <w:rsid w:val="00C62358"/>
    <w:rsid w:val="00C62641"/>
    <w:rsid w:val="00C62E9A"/>
    <w:rsid w:val="00C634D2"/>
    <w:rsid w:val="00C63690"/>
    <w:rsid w:val="00C637B9"/>
    <w:rsid w:val="00C643A5"/>
    <w:rsid w:val="00C64529"/>
    <w:rsid w:val="00C6453E"/>
    <w:rsid w:val="00C6503C"/>
    <w:rsid w:val="00C65475"/>
    <w:rsid w:val="00C65562"/>
    <w:rsid w:val="00C658AC"/>
    <w:rsid w:val="00C65C19"/>
    <w:rsid w:val="00C65C22"/>
    <w:rsid w:val="00C65C8A"/>
    <w:rsid w:val="00C6618B"/>
    <w:rsid w:val="00C66677"/>
    <w:rsid w:val="00C667FF"/>
    <w:rsid w:val="00C66AFF"/>
    <w:rsid w:val="00C671EF"/>
    <w:rsid w:val="00C6726B"/>
    <w:rsid w:val="00C6746E"/>
    <w:rsid w:val="00C679AA"/>
    <w:rsid w:val="00C67AEC"/>
    <w:rsid w:val="00C67C73"/>
    <w:rsid w:val="00C70032"/>
    <w:rsid w:val="00C7024B"/>
    <w:rsid w:val="00C7051D"/>
    <w:rsid w:val="00C7097E"/>
    <w:rsid w:val="00C7146E"/>
    <w:rsid w:val="00C7157A"/>
    <w:rsid w:val="00C72D72"/>
    <w:rsid w:val="00C72D9B"/>
    <w:rsid w:val="00C731B9"/>
    <w:rsid w:val="00C733A6"/>
    <w:rsid w:val="00C73589"/>
    <w:rsid w:val="00C73723"/>
    <w:rsid w:val="00C7386B"/>
    <w:rsid w:val="00C73FEB"/>
    <w:rsid w:val="00C74770"/>
    <w:rsid w:val="00C748EA"/>
    <w:rsid w:val="00C74A48"/>
    <w:rsid w:val="00C74D6E"/>
    <w:rsid w:val="00C75013"/>
    <w:rsid w:val="00C757A0"/>
    <w:rsid w:val="00C757D1"/>
    <w:rsid w:val="00C75A6B"/>
    <w:rsid w:val="00C764B1"/>
    <w:rsid w:val="00C770CB"/>
    <w:rsid w:val="00C770E8"/>
    <w:rsid w:val="00C77377"/>
    <w:rsid w:val="00C77757"/>
    <w:rsid w:val="00C7790B"/>
    <w:rsid w:val="00C77E25"/>
    <w:rsid w:val="00C8029D"/>
    <w:rsid w:val="00C802B2"/>
    <w:rsid w:val="00C8090B"/>
    <w:rsid w:val="00C81318"/>
    <w:rsid w:val="00C824AA"/>
    <w:rsid w:val="00C826DD"/>
    <w:rsid w:val="00C82995"/>
    <w:rsid w:val="00C83234"/>
    <w:rsid w:val="00C833C1"/>
    <w:rsid w:val="00C83478"/>
    <w:rsid w:val="00C83EA4"/>
    <w:rsid w:val="00C83F81"/>
    <w:rsid w:val="00C84692"/>
    <w:rsid w:val="00C84AF4"/>
    <w:rsid w:val="00C85275"/>
    <w:rsid w:val="00C8592A"/>
    <w:rsid w:val="00C85B57"/>
    <w:rsid w:val="00C85E99"/>
    <w:rsid w:val="00C8614D"/>
    <w:rsid w:val="00C86293"/>
    <w:rsid w:val="00C870D5"/>
    <w:rsid w:val="00C873A1"/>
    <w:rsid w:val="00C87608"/>
    <w:rsid w:val="00C87D4F"/>
    <w:rsid w:val="00C901D7"/>
    <w:rsid w:val="00C9049B"/>
    <w:rsid w:val="00C904C6"/>
    <w:rsid w:val="00C908AC"/>
    <w:rsid w:val="00C90E00"/>
    <w:rsid w:val="00C916FE"/>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3B46"/>
    <w:rsid w:val="00C93B56"/>
    <w:rsid w:val="00C93DBC"/>
    <w:rsid w:val="00C93ED4"/>
    <w:rsid w:val="00C94504"/>
    <w:rsid w:val="00C94599"/>
    <w:rsid w:val="00C94C73"/>
    <w:rsid w:val="00C9527F"/>
    <w:rsid w:val="00C95426"/>
    <w:rsid w:val="00C958FD"/>
    <w:rsid w:val="00C96254"/>
    <w:rsid w:val="00C96AEE"/>
    <w:rsid w:val="00C96D26"/>
    <w:rsid w:val="00C96D75"/>
    <w:rsid w:val="00C96DA6"/>
    <w:rsid w:val="00C97256"/>
    <w:rsid w:val="00C97377"/>
    <w:rsid w:val="00C976F6"/>
    <w:rsid w:val="00C97A06"/>
    <w:rsid w:val="00C97DE9"/>
    <w:rsid w:val="00CA00AE"/>
    <w:rsid w:val="00CA01EF"/>
    <w:rsid w:val="00CA05F9"/>
    <w:rsid w:val="00CA0AD3"/>
    <w:rsid w:val="00CA0F62"/>
    <w:rsid w:val="00CA10C8"/>
    <w:rsid w:val="00CA10CF"/>
    <w:rsid w:val="00CA164D"/>
    <w:rsid w:val="00CA1C41"/>
    <w:rsid w:val="00CA1C6D"/>
    <w:rsid w:val="00CA1F0D"/>
    <w:rsid w:val="00CA1FF9"/>
    <w:rsid w:val="00CA220C"/>
    <w:rsid w:val="00CA29B0"/>
    <w:rsid w:val="00CA2F42"/>
    <w:rsid w:val="00CA3BC3"/>
    <w:rsid w:val="00CA3EAA"/>
    <w:rsid w:val="00CA426C"/>
    <w:rsid w:val="00CA457F"/>
    <w:rsid w:val="00CA4877"/>
    <w:rsid w:val="00CA4AAD"/>
    <w:rsid w:val="00CA4ED2"/>
    <w:rsid w:val="00CA4F0E"/>
    <w:rsid w:val="00CA53B9"/>
    <w:rsid w:val="00CA53BA"/>
    <w:rsid w:val="00CA5E39"/>
    <w:rsid w:val="00CA5E72"/>
    <w:rsid w:val="00CA6873"/>
    <w:rsid w:val="00CA6D7F"/>
    <w:rsid w:val="00CA6DF5"/>
    <w:rsid w:val="00CA70D5"/>
    <w:rsid w:val="00CA7198"/>
    <w:rsid w:val="00CA7618"/>
    <w:rsid w:val="00CA7901"/>
    <w:rsid w:val="00CA7C44"/>
    <w:rsid w:val="00CA7CDF"/>
    <w:rsid w:val="00CB065C"/>
    <w:rsid w:val="00CB09CF"/>
    <w:rsid w:val="00CB0F10"/>
    <w:rsid w:val="00CB1190"/>
    <w:rsid w:val="00CB11F9"/>
    <w:rsid w:val="00CB183D"/>
    <w:rsid w:val="00CB1A27"/>
    <w:rsid w:val="00CB1A4B"/>
    <w:rsid w:val="00CB1AAC"/>
    <w:rsid w:val="00CB2032"/>
    <w:rsid w:val="00CB2845"/>
    <w:rsid w:val="00CB2C13"/>
    <w:rsid w:val="00CB2DE5"/>
    <w:rsid w:val="00CB2EC2"/>
    <w:rsid w:val="00CB2FC0"/>
    <w:rsid w:val="00CB352B"/>
    <w:rsid w:val="00CB388C"/>
    <w:rsid w:val="00CB38AA"/>
    <w:rsid w:val="00CB3981"/>
    <w:rsid w:val="00CB3A53"/>
    <w:rsid w:val="00CB3A97"/>
    <w:rsid w:val="00CB3E1D"/>
    <w:rsid w:val="00CB416D"/>
    <w:rsid w:val="00CB41E2"/>
    <w:rsid w:val="00CB4534"/>
    <w:rsid w:val="00CB46EE"/>
    <w:rsid w:val="00CB4D79"/>
    <w:rsid w:val="00CB525F"/>
    <w:rsid w:val="00CB5574"/>
    <w:rsid w:val="00CB5B8E"/>
    <w:rsid w:val="00CB650A"/>
    <w:rsid w:val="00CB6DFA"/>
    <w:rsid w:val="00CB6E02"/>
    <w:rsid w:val="00CB782B"/>
    <w:rsid w:val="00CB7991"/>
    <w:rsid w:val="00CB7DD5"/>
    <w:rsid w:val="00CC085D"/>
    <w:rsid w:val="00CC126F"/>
    <w:rsid w:val="00CC18F9"/>
    <w:rsid w:val="00CC1A18"/>
    <w:rsid w:val="00CC1D25"/>
    <w:rsid w:val="00CC1D31"/>
    <w:rsid w:val="00CC1E5A"/>
    <w:rsid w:val="00CC25E8"/>
    <w:rsid w:val="00CC2BFA"/>
    <w:rsid w:val="00CC2DD4"/>
    <w:rsid w:val="00CC2E24"/>
    <w:rsid w:val="00CC2EE7"/>
    <w:rsid w:val="00CC43A2"/>
    <w:rsid w:val="00CC4581"/>
    <w:rsid w:val="00CC4927"/>
    <w:rsid w:val="00CC49FD"/>
    <w:rsid w:val="00CC4B1B"/>
    <w:rsid w:val="00CC55AC"/>
    <w:rsid w:val="00CC560F"/>
    <w:rsid w:val="00CC56B1"/>
    <w:rsid w:val="00CC58E0"/>
    <w:rsid w:val="00CC5D7B"/>
    <w:rsid w:val="00CC5DEA"/>
    <w:rsid w:val="00CC5E3B"/>
    <w:rsid w:val="00CC6472"/>
    <w:rsid w:val="00CC73D3"/>
    <w:rsid w:val="00CD0574"/>
    <w:rsid w:val="00CD05AA"/>
    <w:rsid w:val="00CD0758"/>
    <w:rsid w:val="00CD075C"/>
    <w:rsid w:val="00CD07B1"/>
    <w:rsid w:val="00CD09C7"/>
    <w:rsid w:val="00CD0A88"/>
    <w:rsid w:val="00CD0AA0"/>
    <w:rsid w:val="00CD0BF4"/>
    <w:rsid w:val="00CD11B6"/>
    <w:rsid w:val="00CD1223"/>
    <w:rsid w:val="00CD1C29"/>
    <w:rsid w:val="00CD21AA"/>
    <w:rsid w:val="00CD2596"/>
    <w:rsid w:val="00CD280D"/>
    <w:rsid w:val="00CD3C01"/>
    <w:rsid w:val="00CD41C1"/>
    <w:rsid w:val="00CD427E"/>
    <w:rsid w:val="00CD4697"/>
    <w:rsid w:val="00CD46C8"/>
    <w:rsid w:val="00CD475B"/>
    <w:rsid w:val="00CD4CF6"/>
    <w:rsid w:val="00CD4FDD"/>
    <w:rsid w:val="00CD52C5"/>
    <w:rsid w:val="00CD54BF"/>
    <w:rsid w:val="00CD5BA7"/>
    <w:rsid w:val="00CD631D"/>
    <w:rsid w:val="00CD6633"/>
    <w:rsid w:val="00CD6669"/>
    <w:rsid w:val="00CD67E9"/>
    <w:rsid w:val="00CD6A11"/>
    <w:rsid w:val="00CD70DB"/>
    <w:rsid w:val="00CD7343"/>
    <w:rsid w:val="00CD771E"/>
    <w:rsid w:val="00CD7E6A"/>
    <w:rsid w:val="00CE014E"/>
    <w:rsid w:val="00CE015D"/>
    <w:rsid w:val="00CE0335"/>
    <w:rsid w:val="00CE09AF"/>
    <w:rsid w:val="00CE0C31"/>
    <w:rsid w:val="00CE1D35"/>
    <w:rsid w:val="00CE33A9"/>
    <w:rsid w:val="00CE4383"/>
    <w:rsid w:val="00CE498C"/>
    <w:rsid w:val="00CE4A96"/>
    <w:rsid w:val="00CE5041"/>
    <w:rsid w:val="00CE50EC"/>
    <w:rsid w:val="00CE5223"/>
    <w:rsid w:val="00CE533C"/>
    <w:rsid w:val="00CE5581"/>
    <w:rsid w:val="00CE5790"/>
    <w:rsid w:val="00CE58C9"/>
    <w:rsid w:val="00CE5B13"/>
    <w:rsid w:val="00CE5C6E"/>
    <w:rsid w:val="00CE5EB7"/>
    <w:rsid w:val="00CE5EC7"/>
    <w:rsid w:val="00CE6349"/>
    <w:rsid w:val="00CE690C"/>
    <w:rsid w:val="00CE6D47"/>
    <w:rsid w:val="00CE6D4E"/>
    <w:rsid w:val="00CE7232"/>
    <w:rsid w:val="00CE7803"/>
    <w:rsid w:val="00CE7FDC"/>
    <w:rsid w:val="00CF0095"/>
    <w:rsid w:val="00CF03EC"/>
    <w:rsid w:val="00CF1044"/>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FB3"/>
    <w:rsid w:val="00CF57B8"/>
    <w:rsid w:val="00CF5E14"/>
    <w:rsid w:val="00CF5F0D"/>
    <w:rsid w:val="00CF6A04"/>
    <w:rsid w:val="00CF6DFC"/>
    <w:rsid w:val="00CF6EDF"/>
    <w:rsid w:val="00CF6F03"/>
    <w:rsid w:val="00CF7044"/>
    <w:rsid w:val="00CF769B"/>
    <w:rsid w:val="00CF7D7C"/>
    <w:rsid w:val="00D009D7"/>
    <w:rsid w:val="00D00F1A"/>
    <w:rsid w:val="00D012FA"/>
    <w:rsid w:val="00D01C0D"/>
    <w:rsid w:val="00D01CA6"/>
    <w:rsid w:val="00D0212B"/>
    <w:rsid w:val="00D0233C"/>
    <w:rsid w:val="00D02493"/>
    <w:rsid w:val="00D024B0"/>
    <w:rsid w:val="00D0284A"/>
    <w:rsid w:val="00D030A5"/>
    <w:rsid w:val="00D030CE"/>
    <w:rsid w:val="00D03257"/>
    <w:rsid w:val="00D033B7"/>
    <w:rsid w:val="00D03A1E"/>
    <w:rsid w:val="00D03AEE"/>
    <w:rsid w:val="00D03C4B"/>
    <w:rsid w:val="00D03E0E"/>
    <w:rsid w:val="00D040AA"/>
    <w:rsid w:val="00D04514"/>
    <w:rsid w:val="00D04A27"/>
    <w:rsid w:val="00D04FF5"/>
    <w:rsid w:val="00D052D0"/>
    <w:rsid w:val="00D0564D"/>
    <w:rsid w:val="00D058FE"/>
    <w:rsid w:val="00D066B4"/>
    <w:rsid w:val="00D0677C"/>
    <w:rsid w:val="00D06B2A"/>
    <w:rsid w:val="00D071E5"/>
    <w:rsid w:val="00D074B7"/>
    <w:rsid w:val="00D074CA"/>
    <w:rsid w:val="00D075E7"/>
    <w:rsid w:val="00D07BDE"/>
    <w:rsid w:val="00D07CE3"/>
    <w:rsid w:val="00D1030B"/>
    <w:rsid w:val="00D1037A"/>
    <w:rsid w:val="00D105E5"/>
    <w:rsid w:val="00D109E1"/>
    <w:rsid w:val="00D10E4C"/>
    <w:rsid w:val="00D10F97"/>
    <w:rsid w:val="00D1129C"/>
    <w:rsid w:val="00D112FC"/>
    <w:rsid w:val="00D11388"/>
    <w:rsid w:val="00D113E4"/>
    <w:rsid w:val="00D11413"/>
    <w:rsid w:val="00D117A3"/>
    <w:rsid w:val="00D1200E"/>
    <w:rsid w:val="00D1217A"/>
    <w:rsid w:val="00D12391"/>
    <w:rsid w:val="00D128B9"/>
    <w:rsid w:val="00D12A36"/>
    <w:rsid w:val="00D12AF1"/>
    <w:rsid w:val="00D12D2A"/>
    <w:rsid w:val="00D12E78"/>
    <w:rsid w:val="00D13659"/>
    <w:rsid w:val="00D13B3F"/>
    <w:rsid w:val="00D13D68"/>
    <w:rsid w:val="00D141B1"/>
    <w:rsid w:val="00D14575"/>
    <w:rsid w:val="00D14C8E"/>
    <w:rsid w:val="00D14EAE"/>
    <w:rsid w:val="00D14F4B"/>
    <w:rsid w:val="00D15063"/>
    <w:rsid w:val="00D1508A"/>
    <w:rsid w:val="00D15146"/>
    <w:rsid w:val="00D154E9"/>
    <w:rsid w:val="00D155D9"/>
    <w:rsid w:val="00D15E52"/>
    <w:rsid w:val="00D16912"/>
    <w:rsid w:val="00D16BC9"/>
    <w:rsid w:val="00D16CA5"/>
    <w:rsid w:val="00D16F03"/>
    <w:rsid w:val="00D17390"/>
    <w:rsid w:val="00D17834"/>
    <w:rsid w:val="00D1797C"/>
    <w:rsid w:val="00D179E3"/>
    <w:rsid w:val="00D17C2D"/>
    <w:rsid w:val="00D17C95"/>
    <w:rsid w:val="00D20069"/>
    <w:rsid w:val="00D20230"/>
    <w:rsid w:val="00D20BF9"/>
    <w:rsid w:val="00D20CA2"/>
    <w:rsid w:val="00D213B9"/>
    <w:rsid w:val="00D216DA"/>
    <w:rsid w:val="00D218D2"/>
    <w:rsid w:val="00D21FBE"/>
    <w:rsid w:val="00D22CCA"/>
    <w:rsid w:val="00D22D2E"/>
    <w:rsid w:val="00D22DE5"/>
    <w:rsid w:val="00D23105"/>
    <w:rsid w:val="00D235AD"/>
    <w:rsid w:val="00D23790"/>
    <w:rsid w:val="00D23997"/>
    <w:rsid w:val="00D242B5"/>
    <w:rsid w:val="00D244A1"/>
    <w:rsid w:val="00D24612"/>
    <w:rsid w:val="00D24DC8"/>
    <w:rsid w:val="00D25405"/>
    <w:rsid w:val="00D254E7"/>
    <w:rsid w:val="00D2567C"/>
    <w:rsid w:val="00D2583A"/>
    <w:rsid w:val="00D258E3"/>
    <w:rsid w:val="00D25999"/>
    <w:rsid w:val="00D25B63"/>
    <w:rsid w:val="00D25D88"/>
    <w:rsid w:val="00D26285"/>
    <w:rsid w:val="00D264E5"/>
    <w:rsid w:val="00D26615"/>
    <w:rsid w:val="00D269EE"/>
    <w:rsid w:val="00D26CFF"/>
    <w:rsid w:val="00D26F69"/>
    <w:rsid w:val="00D27062"/>
    <w:rsid w:val="00D2738A"/>
    <w:rsid w:val="00D27F81"/>
    <w:rsid w:val="00D3012F"/>
    <w:rsid w:val="00D30236"/>
    <w:rsid w:val="00D31446"/>
    <w:rsid w:val="00D31571"/>
    <w:rsid w:val="00D31578"/>
    <w:rsid w:val="00D31A5D"/>
    <w:rsid w:val="00D32592"/>
    <w:rsid w:val="00D32C8D"/>
    <w:rsid w:val="00D32ED1"/>
    <w:rsid w:val="00D334A6"/>
    <w:rsid w:val="00D33665"/>
    <w:rsid w:val="00D339D8"/>
    <w:rsid w:val="00D34525"/>
    <w:rsid w:val="00D34B31"/>
    <w:rsid w:val="00D34C0E"/>
    <w:rsid w:val="00D34FD8"/>
    <w:rsid w:val="00D356D4"/>
    <w:rsid w:val="00D35919"/>
    <w:rsid w:val="00D35FA9"/>
    <w:rsid w:val="00D379E0"/>
    <w:rsid w:val="00D37D6C"/>
    <w:rsid w:val="00D4084A"/>
    <w:rsid w:val="00D40A2A"/>
    <w:rsid w:val="00D40D2F"/>
    <w:rsid w:val="00D40E6D"/>
    <w:rsid w:val="00D40F4F"/>
    <w:rsid w:val="00D4127E"/>
    <w:rsid w:val="00D41400"/>
    <w:rsid w:val="00D41753"/>
    <w:rsid w:val="00D41D74"/>
    <w:rsid w:val="00D41E9E"/>
    <w:rsid w:val="00D42397"/>
    <w:rsid w:val="00D4266B"/>
    <w:rsid w:val="00D426BD"/>
    <w:rsid w:val="00D426D8"/>
    <w:rsid w:val="00D4294D"/>
    <w:rsid w:val="00D42FD4"/>
    <w:rsid w:val="00D4330E"/>
    <w:rsid w:val="00D43CC2"/>
    <w:rsid w:val="00D44452"/>
    <w:rsid w:val="00D44498"/>
    <w:rsid w:val="00D44BB2"/>
    <w:rsid w:val="00D44BB9"/>
    <w:rsid w:val="00D44F4C"/>
    <w:rsid w:val="00D4548C"/>
    <w:rsid w:val="00D45726"/>
    <w:rsid w:val="00D460ED"/>
    <w:rsid w:val="00D467B9"/>
    <w:rsid w:val="00D46F79"/>
    <w:rsid w:val="00D47834"/>
    <w:rsid w:val="00D47994"/>
    <w:rsid w:val="00D504F3"/>
    <w:rsid w:val="00D50852"/>
    <w:rsid w:val="00D50A99"/>
    <w:rsid w:val="00D50C2E"/>
    <w:rsid w:val="00D516B6"/>
    <w:rsid w:val="00D51B57"/>
    <w:rsid w:val="00D52124"/>
    <w:rsid w:val="00D52B1B"/>
    <w:rsid w:val="00D52BE0"/>
    <w:rsid w:val="00D52D93"/>
    <w:rsid w:val="00D53761"/>
    <w:rsid w:val="00D53E71"/>
    <w:rsid w:val="00D53F6E"/>
    <w:rsid w:val="00D5404B"/>
    <w:rsid w:val="00D54A4A"/>
    <w:rsid w:val="00D55228"/>
    <w:rsid w:val="00D557DF"/>
    <w:rsid w:val="00D55A68"/>
    <w:rsid w:val="00D55BA1"/>
    <w:rsid w:val="00D56290"/>
    <w:rsid w:val="00D56474"/>
    <w:rsid w:val="00D56579"/>
    <w:rsid w:val="00D569A4"/>
    <w:rsid w:val="00D56CF3"/>
    <w:rsid w:val="00D56D6A"/>
    <w:rsid w:val="00D57149"/>
    <w:rsid w:val="00D572D8"/>
    <w:rsid w:val="00D6007D"/>
    <w:rsid w:val="00D60451"/>
    <w:rsid w:val="00D60616"/>
    <w:rsid w:val="00D60BD8"/>
    <w:rsid w:val="00D60EB3"/>
    <w:rsid w:val="00D61278"/>
    <w:rsid w:val="00D61391"/>
    <w:rsid w:val="00D613B2"/>
    <w:rsid w:val="00D6147E"/>
    <w:rsid w:val="00D614CC"/>
    <w:rsid w:val="00D6190D"/>
    <w:rsid w:val="00D61A54"/>
    <w:rsid w:val="00D61B42"/>
    <w:rsid w:val="00D61CF1"/>
    <w:rsid w:val="00D628B7"/>
    <w:rsid w:val="00D6301F"/>
    <w:rsid w:val="00D630E9"/>
    <w:rsid w:val="00D63468"/>
    <w:rsid w:val="00D63497"/>
    <w:rsid w:val="00D6355B"/>
    <w:rsid w:val="00D6358C"/>
    <w:rsid w:val="00D63658"/>
    <w:rsid w:val="00D63806"/>
    <w:rsid w:val="00D639A1"/>
    <w:rsid w:val="00D63CF1"/>
    <w:rsid w:val="00D63DC5"/>
    <w:rsid w:val="00D647C7"/>
    <w:rsid w:val="00D64801"/>
    <w:rsid w:val="00D64E7E"/>
    <w:rsid w:val="00D652E6"/>
    <w:rsid w:val="00D6530E"/>
    <w:rsid w:val="00D65829"/>
    <w:rsid w:val="00D65FB1"/>
    <w:rsid w:val="00D66081"/>
    <w:rsid w:val="00D669D9"/>
    <w:rsid w:val="00D67074"/>
    <w:rsid w:val="00D67384"/>
    <w:rsid w:val="00D673B5"/>
    <w:rsid w:val="00D673FA"/>
    <w:rsid w:val="00D67E90"/>
    <w:rsid w:val="00D70294"/>
    <w:rsid w:val="00D7066A"/>
    <w:rsid w:val="00D713C4"/>
    <w:rsid w:val="00D71411"/>
    <w:rsid w:val="00D71767"/>
    <w:rsid w:val="00D71B53"/>
    <w:rsid w:val="00D71C74"/>
    <w:rsid w:val="00D722C5"/>
    <w:rsid w:val="00D724D9"/>
    <w:rsid w:val="00D72C99"/>
    <w:rsid w:val="00D73179"/>
    <w:rsid w:val="00D733DD"/>
    <w:rsid w:val="00D734C8"/>
    <w:rsid w:val="00D73564"/>
    <w:rsid w:val="00D73592"/>
    <w:rsid w:val="00D73780"/>
    <w:rsid w:val="00D73B99"/>
    <w:rsid w:val="00D73D1E"/>
    <w:rsid w:val="00D73E5F"/>
    <w:rsid w:val="00D74027"/>
    <w:rsid w:val="00D7406F"/>
    <w:rsid w:val="00D742A7"/>
    <w:rsid w:val="00D746D0"/>
    <w:rsid w:val="00D748B5"/>
    <w:rsid w:val="00D749B9"/>
    <w:rsid w:val="00D752BE"/>
    <w:rsid w:val="00D75575"/>
    <w:rsid w:val="00D7579E"/>
    <w:rsid w:val="00D75A55"/>
    <w:rsid w:val="00D760B7"/>
    <w:rsid w:val="00D763AF"/>
    <w:rsid w:val="00D7650F"/>
    <w:rsid w:val="00D76677"/>
    <w:rsid w:val="00D766B3"/>
    <w:rsid w:val="00D76851"/>
    <w:rsid w:val="00D76B14"/>
    <w:rsid w:val="00D76E41"/>
    <w:rsid w:val="00D770C9"/>
    <w:rsid w:val="00D77326"/>
    <w:rsid w:val="00D775AF"/>
    <w:rsid w:val="00D775C1"/>
    <w:rsid w:val="00D77DC5"/>
    <w:rsid w:val="00D77E20"/>
    <w:rsid w:val="00D8071C"/>
    <w:rsid w:val="00D809B6"/>
    <w:rsid w:val="00D81187"/>
    <w:rsid w:val="00D813BD"/>
    <w:rsid w:val="00D813DF"/>
    <w:rsid w:val="00D8163C"/>
    <w:rsid w:val="00D817D3"/>
    <w:rsid w:val="00D82221"/>
    <w:rsid w:val="00D823D9"/>
    <w:rsid w:val="00D82C3E"/>
    <w:rsid w:val="00D82E89"/>
    <w:rsid w:val="00D831C4"/>
    <w:rsid w:val="00D8348A"/>
    <w:rsid w:val="00D83CE3"/>
    <w:rsid w:val="00D8408F"/>
    <w:rsid w:val="00D84330"/>
    <w:rsid w:val="00D847CF"/>
    <w:rsid w:val="00D84EEC"/>
    <w:rsid w:val="00D851BB"/>
    <w:rsid w:val="00D854B4"/>
    <w:rsid w:val="00D85F93"/>
    <w:rsid w:val="00D86072"/>
    <w:rsid w:val="00D860D3"/>
    <w:rsid w:val="00D8639E"/>
    <w:rsid w:val="00D863D1"/>
    <w:rsid w:val="00D86DF6"/>
    <w:rsid w:val="00D87733"/>
    <w:rsid w:val="00D877D0"/>
    <w:rsid w:val="00D87B71"/>
    <w:rsid w:val="00D87CFB"/>
    <w:rsid w:val="00D9010A"/>
    <w:rsid w:val="00D9020F"/>
    <w:rsid w:val="00D90659"/>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B45"/>
    <w:rsid w:val="00D93C59"/>
    <w:rsid w:val="00D93DF1"/>
    <w:rsid w:val="00D93F31"/>
    <w:rsid w:val="00D94268"/>
    <w:rsid w:val="00D944DD"/>
    <w:rsid w:val="00D9450D"/>
    <w:rsid w:val="00D9465D"/>
    <w:rsid w:val="00D94A31"/>
    <w:rsid w:val="00D950F7"/>
    <w:rsid w:val="00D953BC"/>
    <w:rsid w:val="00D957F9"/>
    <w:rsid w:val="00D96129"/>
    <w:rsid w:val="00D961D2"/>
    <w:rsid w:val="00D96307"/>
    <w:rsid w:val="00D967F2"/>
    <w:rsid w:val="00D96E55"/>
    <w:rsid w:val="00D971CE"/>
    <w:rsid w:val="00D974D0"/>
    <w:rsid w:val="00D9759A"/>
    <w:rsid w:val="00D975C5"/>
    <w:rsid w:val="00D97715"/>
    <w:rsid w:val="00DA01F1"/>
    <w:rsid w:val="00DA01FE"/>
    <w:rsid w:val="00DA021E"/>
    <w:rsid w:val="00DA0CF6"/>
    <w:rsid w:val="00DA12F2"/>
    <w:rsid w:val="00DA1446"/>
    <w:rsid w:val="00DA2AEA"/>
    <w:rsid w:val="00DA2CF7"/>
    <w:rsid w:val="00DA3AA7"/>
    <w:rsid w:val="00DA3F5B"/>
    <w:rsid w:val="00DA43D5"/>
    <w:rsid w:val="00DA4487"/>
    <w:rsid w:val="00DA453A"/>
    <w:rsid w:val="00DA4E2E"/>
    <w:rsid w:val="00DA5B42"/>
    <w:rsid w:val="00DA5C9B"/>
    <w:rsid w:val="00DA5D19"/>
    <w:rsid w:val="00DA5E0F"/>
    <w:rsid w:val="00DA5E99"/>
    <w:rsid w:val="00DA60B3"/>
    <w:rsid w:val="00DA649D"/>
    <w:rsid w:val="00DA67CA"/>
    <w:rsid w:val="00DA6823"/>
    <w:rsid w:val="00DA68B4"/>
    <w:rsid w:val="00DA6BDE"/>
    <w:rsid w:val="00DA6D6B"/>
    <w:rsid w:val="00DA70B4"/>
    <w:rsid w:val="00DA70D2"/>
    <w:rsid w:val="00DA7467"/>
    <w:rsid w:val="00DA7496"/>
    <w:rsid w:val="00DA77D8"/>
    <w:rsid w:val="00DA7DA0"/>
    <w:rsid w:val="00DA7F4B"/>
    <w:rsid w:val="00DB0462"/>
    <w:rsid w:val="00DB0622"/>
    <w:rsid w:val="00DB071C"/>
    <w:rsid w:val="00DB0938"/>
    <w:rsid w:val="00DB0AC5"/>
    <w:rsid w:val="00DB11EA"/>
    <w:rsid w:val="00DB1FAF"/>
    <w:rsid w:val="00DB2569"/>
    <w:rsid w:val="00DB355A"/>
    <w:rsid w:val="00DB3622"/>
    <w:rsid w:val="00DB372D"/>
    <w:rsid w:val="00DB3E12"/>
    <w:rsid w:val="00DB3F92"/>
    <w:rsid w:val="00DB4261"/>
    <w:rsid w:val="00DB4502"/>
    <w:rsid w:val="00DB46DD"/>
    <w:rsid w:val="00DB4B16"/>
    <w:rsid w:val="00DB4C71"/>
    <w:rsid w:val="00DB4DB4"/>
    <w:rsid w:val="00DB5027"/>
    <w:rsid w:val="00DB57AB"/>
    <w:rsid w:val="00DB6121"/>
    <w:rsid w:val="00DB64DA"/>
    <w:rsid w:val="00DB6E15"/>
    <w:rsid w:val="00DB6F03"/>
    <w:rsid w:val="00DB6F5D"/>
    <w:rsid w:val="00DB70C0"/>
    <w:rsid w:val="00DB7A42"/>
    <w:rsid w:val="00DB7D86"/>
    <w:rsid w:val="00DB7E4E"/>
    <w:rsid w:val="00DC0076"/>
    <w:rsid w:val="00DC0111"/>
    <w:rsid w:val="00DC0208"/>
    <w:rsid w:val="00DC054C"/>
    <w:rsid w:val="00DC08B4"/>
    <w:rsid w:val="00DC0F65"/>
    <w:rsid w:val="00DC13BE"/>
    <w:rsid w:val="00DC14C8"/>
    <w:rsid w:val="00DC1775"/>
    <w:rsid w:val="00DC1AF9"/>
    <w:rsid w:val="00DC1D7E"/>
    <w:rsid w:val="00DC1E73"/>
    <w:rsid w:val="00DC22AA"/>
    <w:rsid w:val="00DC2377"/>
    <w:rsid w:val="00DC25FF"/>
    <w:rsid w:val="00DC2622"/>
    <w:rsid w:val="00DC27CD"/>
    <w:rsid w:val="00DC34F0"/>
    <w:rsid w:val="00DC3A23"/>
    <w:rsid w:val="00DC3C72"/>
    <w:rsid w:val="00DC3E7F"/>
    <w:rsid w:val="00DC49B8"/>
    <w:rsid w:val="00DC4AD2"/>
    <w:rsid w:val="00DC4EE7"/>
    <w:rsid w:val="00DC50E2"/>
    <w:rsid w:val="00DC5363"/>
    <w:rsid w:val="00DC57B8"/>
    <w:rsid w:val="00DC62B3"/>
    <w:rsid w:val="00DC62CD"/>
    <w:rsid w:val="00DC6506"/>
    <w:rsid w:val="00DC6E62"/>
    <w:rsid w:val="00DC6E8D"/>
    <w:rsid w:val="00DC791A"/>
    <w:rsid w:val="00DC7BC8"/>
    <w:rsid w:val="00DC7EC1"/>
    <w:rsid w:val="00DD0BF9"/>
    <w:rsid w:val="00DD0D23"/>
    <w:rsid w:val="00DD0DB5"/>
    <w:rsid w:val="00DD137F"/>
    <w:rsid w:val="00DD1773"/>
    <w:rsid w:val="00DD1867"/>
    <w:rsid w:val="00DD1D63"/>
    <w:rsid w:val="00DD1E07"/>
    <w:rsid w:val="00DD1E3F"/>
    <w:rsid w:val="00DD1F37"/>
    <w:rsid w:val="00DD249C"/>
    <w:rsid w:val="00DD2527"/>
    <w:rsid w:val="00DD25F9"/>
    <w:rsid w:val="00DD2CD4"/>
    <w:rsid w:val="00DD302B"/>
    <w:rsid w:val="00DD33EC"/>
    <w:rsid w:val="00DD34AD"/>
    <w:rsid w:val="00DD366F"/>
    <w:rsid w:val="00DD3788"/>
    <w:rsid w:val="00DD44D2"/>
    <w:rsid w:val="00DD46FC"/>
    <w:rsid w:val="00DD4E57"/>
    <w:rsid w:val="00DD50DF"/>
    <w:rsid w:val="00DD53A2"/>
    <w:rsid w:val="00DD5FCA"/>
    <w:rsid w:val="00DD6106"/>
    <w:rsid w:val="00DD6734"/>
    <w:rsid w:val="00DD681D"/>
    <w:rsid w:val="00DD6BD2"/>
    <w:rsid w:val="00DD6FD4"/>
    <w:rsid w:val="00DD742F"/>
    <w:rsid w:val="00DD78AA"/>
    <w:rsid w:val="00DD78B0"/>
    <w:rsid w:val="00DE054F"/>
    <w:rsid w:val="00DE0D47"/>
    <w:rsid w:val="00DE12E2"/>
    <w:rsid w:val="00DE1542"/>
    <w:rsid w:val="00DE1EFD"/>
    <w:rsid w:val="00DE302B"/>
    <w:rsid w:val="00DE312C"/>
    <w:rsid w:val="00DE39CE"/>
    <w:rsid w:val="00DE3A3A"/>
    <w:rsid w:val="00DE3EE6"/>
    <w:rsid w:val="00DE4062"/>
    <w:rsid w:val="00DE4327"/>
    <w:rsid w:val="00DE447A"/>
    <w:rsid w:val="00DE449F"/>
    <w:rsid w:val="00DE4516"/>
    <w:rsid w:val="00DE4DD1"/>
    <w:rsid w:val="00DE4F3C"/>
    <w:rsid w:val="00DE5A55"/>
    <w:rsid w:val="00DE6011"/>
    <w:rsid w:val="00DE6A11"/>
    <w:rsid w:val="00DE6DA5"/>
    <w:rsid w:val="00DE6FB1"/>
    <w:rsid w:val="00DE735E"/>
    <w:rsid w:val="00DE766E"/>
    <w:rsid w:val="00DE7761"/>
    <w:rsid w:val="00DE7AB7"/>
    <w:rsid w:val="00DF01EF"/>
    <w:rsid w:val="00DF04F1"/>
    <w:rsid w:val="00DF0820"/>
    <w:rsid w:val="00DF0F0D"/>
    <w:rsid w:val="00DF1092"/>
    <w:rsid w:val="00DF1120"/>
    <w:rsid w:val="00DF1277"/>
    <w:rsid w:val="00DF13C1"/>
    <w:rsid w:val="00DF1A51"/>
    <w:rsid w:val="00DF1B0C"/>
    <w:rsid w:val="00DF2051"/>
    <w:rsid w:val="00DF29DD"/>
    <w:rsid w:val="00DF29F2"/>
    <w:rsid w:val="00DF2D2A"/>
    <w:rsid w:val="00DF305C"/>
    <w:rsid w:val="00DF34FB"/>
    <w:rsid w:val="00DF3704"/>
    <w:rsid w:val="00DF3723"/>
    <w:rsid w:val="00DF3B6A"/>
    <w:rsid w:val="00DF42D3"/>
    <w:rsid w:val="00DF44B2"/>
    <w:rsid w:val="00DF461C"/>
    <w:rsid w:val="00DF469F"/>
    <w:rsid w:val="00DF4823"/>
    <w:rsid w:val="00DF4A01"/>
    <w:rsid w:val="00DF4ACE"/>
    <w:rsid w:val="00DF4BA2"/>
    <w:rsid w:val="00DF5074"/>
    <w:rsid w:val="00DF514A"/>
    <w:rsid w:val="00DF51D1"/>
    <w:rsid w:val="00DF566B"/>
    <w:rsid w:val="00DF621B"/>
    <w:rsid w:val="00DF6635"/>
    <w:rsid w:val="00DF76A1"/>
    <w:rsid w:val="00DF79BF"/>
    <w:rsid w:val="00DF7E51"/>
    <w:rsid w:val="00E0000F"/>
    <w:rsid w:val="00E00CE5"/>
    <w:rsid w:val="00E00F49"/>
    <w:rsid w:val="00E0107B"/>
    <w:rsid w:val="00E0136B"/>
    <w:rsid w:val="00E020D9"/>
    <w:rsid w:val="00E028F7"/>
    <w:rsid w:val="00E02EEF"/>
    <w:rsid w:val="00E03016"/>
    <w:rsid w:val="00E0303F"/>
    <w:rsid w:val="00E033EF"/>
    <w:rsid w:val="00E03767"/>
    <w:rsid w:val="00E0410D"/>
    <w:rsid w:val="00E0439D"/>
    <w:rsid w:val="00E043F7"/>
    <w:rsid w:val="00E046FA"/>
    <w:rsid w:val="00E049BE"/>
    <w:rsid w:val="00E057E2"/>
    <w:rsid w:val="00E05AE9"/>
    <w:rsid w:val="00E061AC"/>
    <w:rsid w:val="00E06356"/>
    <w:rsid w:val="00E06399"/>
    <w:rsid w:val="00E068BE"/>
    <w:rsid w:val="00E06F94"/>
    <w:rsid w:val="00E07083"/>
    <w:rsid w:val="00E071BC"/>
    <w:rsid w:val="00E07214"/>
    <w:rsid w:val="00E078CE"/>
    <w:rsid w:val="00E07CEC"/>
    <w:rsid w:val="00E07F09"/>
    <w:rsid w:val="00E07F16"/>
    <w:rsid w:val="00E103B5"/>
    <w:rsid w:val="00E10DAA"/>
    <w:rsid w:val="00E11719"/>
    <w:rsid w:val="00E11CB7"/>
    <w:rsid w:val="00E123E4"/>
    <w:rsid w:val="00E1287A"/>
    <w:rsid w:val="00E1291D"/>
    <w:rsid w:val="00E133A0"/>
    <w:rsid w:val="00E134C7"/>
    <w:rsid w:val="00E13DC9"/>
    <w:rsid w:val="00E13DEE"/>
    <w:rsid w:val="00E13EE7"/>
    <w:rsid w:val="00E143C6"/>
    <w:rsid w:val="00E14409"/>
    <w:rsid w:val="00E14800"/>
    <w:rsid w:val="00E14AD7"/>
    <w:rsid w:val="00E14D62"/>
    <w:rsid w:val="00E14DF0"/>
    <w:rsid w:val="00E151D1"/>
    <w:rsid w:val="00E15906"/>
    <w:rsid w:val="00E15C86"/>
    <w:rsid w:val="00E15D83"/>
    <w:rsid w:val="00E1628A"/>
    <w:rsid w:val="00E1651F"/>
    <w:rsid w:val="00E1659C"/>
    <w:rsid w:val="00E16FFE"/>
    <w:rsid w:val="00E1737A"/>
    <w:rsid w:val="00E174D8"/>
    <w:rsid w:val="00E175D0"/>
    <w:rsid w:val="00E17DDA"/>
    <w:rsid w:val="00E21622"/>
    <w:rsid w:val="00E21F40"/>
    <w:rsid w:val="00E22661"/>
    <w:rsid w:val="00E2273E"/>
    <w:rsid w:val="00E23463"/>
    <w:rsid w:val="00E241AB"/>
    <w:rsid w:val="00E24584"/>
    <w:rsid w:val="00E24864"/>
    <w:rsid w:val="00E24F4C"/>
    <w:rsid w:val="00E250DD"/>
    <w:rsid w:val="00E258E2"/>
    <w:rsid w:val="00E2591C"/>
    <w:rsid w:val="00E25B66"/>
    <w:rsid w:val="00E2634B"/>
    <w:rsid w:val="00E2635C"/>
    <w:rsid w:val="00E26827"/>
    <w:rsid w:val="00E26C2F"/>
    <w:rsid w:val="00E26D21"/>
    <w:rsid w:val="00E26E0C"/>
    <w:rsid w:val="00E270A3"/>
    <w:rsid w:val="00E278BC"/>
    <w:rsid w:val="00E27925"/>
    <w:rsid w:val="00E27A24"/>
    <w:rsid w:val="00E27CB9"/>
    <w:rsid w:val="00E30479"/>
    <w:rsid w:val="00E30CFD"/>
    <w:rsid w:val="00E30E8D"/>
    <w:rsid w:val="00E30F68"/>
    <w:rsid w:val="00E315FF"/>
    <w:rsid w:val="00E31636"/>
    <w:rsid w:val="00E31CA2"/>
    <w:rsid w:val="00E31CD9"/>
    <w:rsid w:val="00E32392"/>
    <w:rsid w:val="00E32433"/>
    <w:rsid w:val="00E324E4"/>
    <w:rsid w:val="00E332B4"/>
    <w:rsid w:val="00E33D73"/>
    <w:rsid w:val="00E34618"/>
    <w:rsid w:val="00E365B4"/>
    <w:rsid w:val="00E367F8"/>
    <w:rsid w:val="00E36E21"/>
    <w:rsid w:val="00E36F49"/>
    <w:rsid w:val="00E3791F"/>
    <w:rsid w:val="00E37989"/>
    <w:rsid w:val="00E37AAE"/>
    <w:rsid w:val="00E37E77"/>
    <w:rsid w:val="00E40322"/>
    <w:rsid w:val="00E4064F"/>
    <w:rsid w:val="00E40AC9"/>
    <w:rsid w:val="00E415D8"/>
    <w:rsid w:val="00E41D87"/>
    <w:rsid w:val="00E41ED3"/>
    <w:rsid w:val="00E426B4"/>
    <w:rsid w:val="00E426CC"/>
    <w:rsid w:val="00E432BD"/>
    <w:rsid w:val="00E4340C"/>
    <w:rsid w:val="00E43588"/>
    <w:rsid w:val="00E4497E"/>
    <w:rsid w:val="00E44E9C"/>
    <w:rsid w:val="00E4524D"/>
    <w:rsid w:val="00E452E9"/>
    <w:rsid w:val="00E4589D"/>
    <w:rsid w:val="00E459E4"/>
    <w:rsid w:val="00E45E64"/>
    <w:rsid w:val="00E45F23"/>
    <w:rsid w:val="00E46322"/>
    <w:rsid w:val="00E465D4"/>
    <w:rsid w:val="00E46B63"/>
    <w:rsid w:val="00E46CF4"/>
    <w:rsid w:val="00E46D11"/>
    <w:rsid w:val="00E46FBB"/>
    <w:rsid w:val="00E470EB"/>
    <w:rsid w:val="00E471D1"/>
    <w:rsid w:val="00E4729B"/>
    <w:rsid w:val="00E4756A"/>
    <w:rsid w:val="00E47726"/>
    <w:rsid w:val="00E479F0"/>
    <w:rsid w:val="00E50691"/>
    <w:rsid w:val="00E509C9"/>
    <w:rsid w:val="00E516DE"/>
    <w:rsid w:val="00E5177D"/>
    <w:rsid w:val="00E51785"/>
    <w:rsid w:val="00E51BB0"/>
    <w:rsid w:val="00E51EF4"/>
    <w:rsid w:val="00E52106"/>
    <w:rsid w:val="00E522C5"/>
    <w:rsid w:val="00E523AF"/>
    <w:rsid w:val="00E52F9D"/>
    <w:rsid w:val="00E53491"/>
    <w:rsid w:val="00E54113"/>
    <w:rsid w:val="00E542BC"/>
    <w:rsid w:val="00E544F3"/>
    <w:rsid w:val="00E54715"/>
    <w:rsid w:val="00E54D64"/>
    <w:rsid w:val="00E5568F"/>
    <w:rsid w:val="00E557B4"/>
    <w:rsid w:val="00E5584E"/>
    <w:rsid w:val="00E55E32"/>
    <w:rsid w:val="00E568CA"/>
    <w:rsid w:val="00E5745E"/>
    <w:rsid w:val="00E57679"/>
    <w:rsid w:val="00E57888"/>
    <w:rsid w:val="00E57D0A"/>
    <w:rsid w:val="00E57D66"/>
    <w:rsid w:val="00E60079"/>
    <w:rsid w:val="00E60484"/>
    <w:rsid w:val="00E605B5"/>
    <w:rsid w:val="00E60E88"/>
    <w:rsid w:val="00E60EEA"/>
    <w:rsid w:val="00E6121A"/>
    <w:rsid w:val="00E61856"/>
    <w:rsid w:val="00E61A55"/>
    <w:rsid w:val="00E62CAA"/>
    <w:rsid w:val="00E63194"/>
    <w:rsid w:val="00E634C9"/>
    <w:rsid w:val="00E63E0A"/>
    <w:rsid w:val="00E63F4D"/>
    <w:rsid w:val="00E64086"/>
    <w:rsid w:val="00E64393"/>
    <w:rsid w:val="00E649E2"/>
    <w:rsid w:val="00E64ECD"/>
    <w:rsid w:val="00E650B0"/>
    <w:rsid w:val="00E65D0A"/>
    <w:rsid w:val="00E6674A"/>
    <w:rsid w:val="00E66A98"/>
    <w:rsid w:val="00E6714E"/>
    <w:rsid w:val="00E67739"/>
    <w:rsid w:val="00E67762"/>
    <w:rsid w:val="00E678FB"/>
    <w:rsid w:val="00E67F75"/>
    <w:rsid w:val="00E7049B"/>
    <w:rsid w:val="00E705EF"/>
    <w:rsid w:val="00E7124A"/>
    <w:rsid w:val="00E71298"/>
    <w:rsid w:val="00E714D9"/>
    <w:rsid w:val="00E717BE"/>
    <w:rsid w:val="00E717DD"/>
    <w:rsid w:val="00E72105"/>
    <w:rsid w:val="00E721A9"/>
    <w:rsid w:val="00E72236"/>
    <w:rsid w:val="00E72266"/>
    <w:rsid w:val="00E7283D"/>
    <w:rsid w:val="00E72AA6"/>
    <w:rsid w:val="00E730C1"/>
    <w:rsid w:val="00E73382"/>
    <w:rsid w:val="00E73B74"/>
    <w:rsid w:val="00E73D64"/>
    <w:rsid w:val="00E73FD0"/>
    <w:rsid w:val="00E752A1"/>
    <w:rsid w:val="00E753CF"/>
    <w:rsid w:val="00E7568D"/>
    <w:rsid w:val="00E75AE7"/>
    <w:rsid w:val="00E75EC4"/>
    <w:rsid w:val="00E76395"/>
    <w:rsid w:val="00E76410"/>
    <w:rsid w:val="00E76B43"/>
    <w:rsid w:val="00E76C61"/>
    <w:rsid w:val="00E76D4A"/>
    <w:rsid w:val="00E76F5F"/>
    <w:rsid w:val="00E77DED"/>
    <w:rsid w:val="00E77F7A"/>
    <w:rsid w:val="00E802E5"/>
    <w:rsid w:val="00E803DF"/>
    <w:rsid w:val="00E80750"/>
    <w:rsid w:val="00E80D12"/>
    <w:rsid w:val="00E80D3F"/>
    <w:rsid w:val="00E81258"/>
    <w:rsid w:val="00E815D8"/>
    <w:rsid w:val="00E816D1"/>
    <w:rsid w:val="00E81850"/>
    <w:rsid w:val="00E81979"/>
    <w:rsid w:val="00E81EE3"/>
    <w:rsid w:val="00E81FBD"/>
    <w:rsid w:val="00E8223F"/>
    <w:rsid w:val="00E82698"/>
    <w:rsid w:val="00E83030"/>
    <w:rsid w:val="00E8346E"/>
    <w:rsid w:val="00E83B5C"/>
    <w:rsid w:val="00E84681"/>
    <w:rsid w:val="00E84AEC"/>
    <w:rsid w:val="00E85FD3"/>
    <w:rsid w:val="00E862F2"/>
    <w:rsid w:val="00E862FB"/>
    <w:rsid w:val="00E86A77"/>
    <w:rsid w:val="00E86BDE"/>
    <w:rsid w:val="00E86C95"/>
    <w:rsid w:val="00E86CF3"/>
    <w:rsid w:val="00E86DB3"/>
    <w:rsid w:val="00E87618"/>
    <w:rsid w:val="00E877BB"/>
    <w:rsid w:val="00E877DE"/>
    <w:rsid w:val="00E87951"/>
    <w:rsid w:val="00E87A16"/>
    <w:rsid w:val="00E87B58"/>
    <w:rsid w:val="00E87EB4"/>
    <w:rsid w:val="00E87FE2"/>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3D9"/>
    <w:rsid w:val="00E93A27"/>
    <w:rsid w:val="00E942E6"/>
    <w:rsid w:val="00E94340"/>
    <w:rsid w:val="00E9439E"/>
    <w:rsid w:val="00E944C0"/>
    <w:rsid w:val="00E9478E"/>
    <w:rsid w:val="00E948AE"/>
    <w:rsid w:val="00E94D22"/>
    <w:rsid w:val="00E94F3A"/>
    <w:rsid w:val="00E94F65"/>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F17"/>
    <w:rsid w:val="00E97138"/>
    <w:rsid w:val="00E97672"/>
    <w:rsid w:val="00E97FC1"/>
    <w:rsid w:val="00EA0111"/>
    <w:rsid w:val="00EA01B9"/>
    <w:rsid w:val="00EA0429"/>
    <w:rsid w:val="00EA0958"/>
    <w:rsid w:val="00EA0A2C"/>
    <w:rsid w:val="00EA192D"/>
    <w:rsid w:val="00EA1ADE"/>
    <w:rsid w:val="00EA2003"/>
    <w:rsid w:val="00EA280C"/>
    <w:rsid w:val="00EA296D"/>
    <w:rsid w:val="00EA31B9"/>
    <w:rsid w:val="00EA3457"/>
    <w:rsid w:val="00EA368C"/>
    <w:rsid w:val="00EA3F1B"/>
    <w:rsid w:val="00EA497E"/>
    <w:rsid w:val="00EA4B63"/>
    <w:rsid w:val="00EA4F94"/>
    <w:rsid w:val="00EA4F97"/>
    <w:rsid w:val="00EA5032"/>
    <w:rsid w:val="00EA504F"/>
    <w:rsid w:val="00EA50AD"/>
    <w:rsid w:val="00EA54E5"/>
    <w:rsid w:val="00EA5654"/>
    <w:rsid w:val="00EA5BC4"/>
    <w:rsid w:val="00EA5FED"/>
    <w:rsid w:val="00EA68C1"/>
    <w:rsid w:val="00EA6B05"/>
    <w:rsid w:val="00EA6CBF"/>
    <w:rsid w:val="00EA6EFF"/>
    <w:rsid w:val="00EA6F0C"/>
    <w:rsid w:val="00EB0922"/>
    <w:rsid w:val="00EB099E"/>
    <w:rsid w:val="00EB0AEB"/>
    <w:rsid w:val="00EB1273"/>
    <w:rsid w:val="00EB12BD"/>
    <w:rsid w:val="00EB143C"/>
    <w:rsid w:val="00EB1CAA"/>
    <w:rsid w:val="00EB1EE7"/>
    <w:rsid w:val="00EB223D"/>
    <w:rsid w:val="00EB260F"/>
    <w:rsid w:val="00EB29B7"/>
    <w:rsid w:val="00EB318A"/>
    <w:rsid w:val="00EB3207"/>
    <w:rsid w:val="00EB3304"/>
    <w:rsid w:val="00EB3D8A"/>
    <w:rsid w:val="00EB41FB"/>
    <w:rsid w:val="00EB4680"/>
    <w:rsid w:val="00EB4720"/>
    <w:rsid w:val="00EB47D5"/>
    <w:rsid w:val="00EB54E9"/>
    <w:rsid w:val="00EB5DFF"/>
    <w:rsid w:val="00EB67D4"/>
    <w:rsid w:val="00EB6C1C"/>
    <w:rsid w:val="00EB6DA6"/>
    <w:rsid w:val="00EB6FDB"/>
    <w:rsid w:val="00EB72A2"/>
    <w:rsid w:val="00EB7805"/>
    <w:rsid w:val="00EB7CA8"/>
    <w:rsid w:val="00EB7E97"/>
    <w:rsid w:val="00EC0076"/>
    <w:rsid w:val="00EC049A"/>
    <w:rsid w:val="00EC06A3"/>
    <w:rsid w:val="00EC0B90"/>
    <w:rsid w:val="00EC1652"/>
    <w:rsid w:val="00EC1A2F"/>
    <w:rsid w:val="00EC1B8D"/>
    <w:rsid w:val="00EC1C8B"/>
    <w:rsid w:val="00EC2273"/>
    <w:rsid w:val="00EC2379"/>
    <w:rsid w:val="00EC2C80"/>
    <w:rsid w:val="00EC377F"/>
    <w:rsid w:val="00EC40C9"/>
    <w:rsid w:val="00EC441F"/>
    <w:rsid w:val="00EC4827"/>
    <w:rsid w:val="00EC4C5D"/>
    <w:rsid w:val="00EC4F7C"/>
    <w:rsid w:val="00EC5570"/>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BE8"/>
    <w:rsid w:val="00ED0CA9"/>
    <w:rsid w:val="00ED0D89"/>
    <w:rsid w:val="00ED0E95"/>
    <w:rsid w:val="00ED1292"/>
    <w:rsid w:val="00ED1AF6"/>
    <w:rsid w:val="00ED2C2B"/>
    <w:rsid w:val="00ED2D21"/>
    <w:rsid w:val="00ED3053"/>
    <w:rsid w:val="00ED3161"/>
    <w:rsid w:val="00ED32E1"/>
    <w:rsid w:val="00ED3567"/>
    <w:rsid w:val="00ED3577"/>
    <w:rsid w:val="00ED3B67"/>
    <w:rsid w:val="00ED3D7B"/>
    <w:rsid w:val="00ED407D"/>
    <w:rsid w:val="00ED43C1"/>
    <w:rsid w:val="00ED4B03"/>
    <w:rsid w:val="00ED5242"/>
    <w:rsid w:val="00ED540D"/>
    <w:rsid w:val="00ED64C9"/>
    <w:rsid w:val="00ED6E6F"/>
    <w:rsid w:val="00ED6E8A"/>
    <w:rsid w:val="00ED7BE3"/>
    <w:rsid w:val="00ED7EC4"/>
    <w:rsid w:val="00EE014C"/>
    <w:rsid w:val="00EE084C"/>
    <w:rsid w:val="00EE090D"/>
    <w:rsid w:val="00EE0E8C"/>
    <w:rsid w:val="00EE12EF"/>
    <w:rsid w:val="00EE185C"/>
    <w:rsid w:val="00EE36E4"/>
    <w:rsid w:val="00EE3797"/>
    <w:rsid w:val="00EE3869"/>
    <w:rsid w:val="00EE3B49"/>
    <w:rsid w:val="00EE4095"/>
    <w:rsid w:val="00EE45D4"/>
    <w:rsid w:val="00EE48EF"/>
    <w:rsid w:val="00EE4DD5"/>
    <w:rsid w:val="00EE508C"/>
    <w:rsid w:val="00EE58A8"/>
    <w:rsid w:val="00EE5C5A"/>
    <w:rsid w:val="00EE5E14"/>
    <w:rsid w:val="00EE5EA6"/>
    <w:rsid w:val="00EE5F41"/>
    <w:rsid w:val="00EE6133"/>
    <w:rsid w:val="00EE63EB"/>
    <w:rsid w:val="00EE6961"/>
    <w:rsid w:val="00EE7295"/>
    <w:rsid w:val="00EE76A7"/>
    <w:rsid w:val="00EE7C5D"/>
    <w:rsid w:val="00EE7F0C"/>
    <w:rsid w:val="00EE7F2A"/>
    <w:rsid w:val="00EF00BF"/>
    <w:rsid w:val="00EF01A3"/>
    <w:rsid w:val="00EF0673"/>
    <w:rsid w:val="00EF07A1"/>
    <w:rsid w:val="00EF0B3F"/>
    <w:rsid w:val="00EF0D0E"/>
    <w:rsid w:val="00EF0FFB"/>
    <w:rsid w:val="00EF11EA"/>
    <w:rsid w:val="00EF1346"/>
    <w:rsid w:val="00EF156E"/>
    <w:rsid w:val="00EF204A"/>
    <w:rsid w:val="00EF2097"/>
    <w:rsid w:val="00EF2A66"/>
    <w:rsid w:val="00EF3845"/>
    <w:rsid w:val="00EF446A"/>
    <w:rsid w:val="00EF455E"/>
    <w:rsid w:val="00EF458F"/>
    <w:rsid w:val="00EF4767"/>
    <w:rsid w:val="00EF4F7D"/>
    <w:rsid w:val="00EF5268"/>
    <w:rsid w:val="00EF56DE"/>
    <w:rsid w:val="00EF5AA3"/>
    <w:rsid w:val="00EF5AE8"/>
    <w:rsid w:val="00EF5CF2"/>
    <w:rsid w:val="00EF6165"/>
    <w:rsid w:val="00EF65BF"/>
    <w:rsid w:val="00EF6B0A"/>
    <w:rsid w:val="00EF6BC1"/>
    <w:rsid w:val="00EF714B"/>
    <w:rsid w:val="00F00245"/>
    <w:rsid w:val="00F007DC"/>
    <w:rsid w:val="00F00A70"/>
    <w:rsid w:val="00F00DDE"/>
    <w:rsid w:val="00F01035"/>
    <w:rsid w:val="00F01395"/>
    <w:rsid w:val="00F013C4"/>
    <w:rsid w:val="00F01501"/>
    <w:rsid w:val="00F01A0D"/>
    <w:rsid w:val="00F01CC8"/>
    <w:rsid w:val="00F01DF5"/>
    <w:rsid w:val="00F026A8"/>
    <w:rsid w:val="00F0366A"/>
    <w:rsid w:val="00F03766"/>
    <w:rsid w:val="00F03A52"/>
    <w:rsid w:val="00F03E44"/>
    <w:rsid w:val="00F044B9"/>
    <w:rsid w:val="00F054A3"/>
    <w:rsid w:val="00F05508"/>
    <w:rsid w:val="00F05604"/>
    <w:rsid w:val="00F05E4A"/>
    <w:rsid w:val="00F06139"/>
    <w:rsid w:val="00F063F0"/>
    <w:rsid w:val="00F06997"/>
    <w:rsid w:val="00F069E2"/>
    <w:rsid w:val="00F06B96"/>
    <w:rsid w:val="00F073E6"/>
    <w:rsid w:val="00F074F3"/>
    <w:rsid w:val="00F0789C"/>
    <w:rsid w:val="00F07B50"/>
    <w:rsid w:val="00F07C77"/>
    <w:rsid w:val="00F103B3"/>
    <w:rsid w:val="00F10686"/>
    <w:rsid w:val="00F11347"/>
    <w:rsid w:val="00F113B7"/>
    <w:rsid w:val="00F11435"/>
    <w:rsid w:val="00F116CE"/>
    <w:rsid w:val="00F116F3"/>
    <w:rsid w:val="00F123B3"/>
    <w:rsid w:val="00F127CC"/>
    <w:rsid w:val="00F12861"/>
    <w:rsid w:val="00F12D05"/>
    <w:rsid w:val="00F12F27"/>
    <w:rsid w:val="00F13174"/>
    <w:rsid w:val="00F137A5"/>
    <w:rsid w:val="00F13E6E"/>
    <w:rsid w:val="00F14429"/>
    <w:rsid w:val="00F1450C"/>
    <w:rsid w:val="00F14615"/>
    <w:rsid w:val="00F14650"/>
    <w:rsid w:val="00F14858"/>
    <w:rsid w:val="00F14931"/>
    <w:rsid w:val="00F14C8D"/>
    <w:rsid w:val="00F14DEC"/>
    <w:rsid w:val="00F150DA"/>
    <w:rsid w:val="00F15E0F"/>
    <w:rsid w:val="00F160AB"/>
    <w:rsid w:val="00F16465"/>
    <w:rsid w:val="00F16B6B"/>
    <w:rsid w:val="00F16C1E"/>
    <w:rsid w:val="00F16EF0"/>
    <w:rsid w:val="00F17238"/>
    <w:rsid w:val="00F17A25"/>
    <w:rsid w:val="00F17B83"/>
    <w:rsid w:val="00F17DAA"/>
    <w:rsid w:val="00F17F28"/>
    <w:rsid w:val="00F20186"/>
    <w:rsid w:val="00F20273"/>
    <w:rsid w:val="00F20C33"/>
    <w:rsid w:val="00F20C52"/>
    <w:rsid w:val="00F20E8A"/>
    <w:rsid w:val="00F210C3"/>
    <w:rsid w:val="00F2120E"/>
    <w:rsid w:val="00F21271"/>
    <w:rsid w:val="00F2155D"/>
    <w:rsid w:val="00F217D4"/>
    <w:rsid w:val="00F219DA"/>
    <w:rsid w:val="00F21AE9"/>
    <w:rsid w:val="00F21B71"/>
    <w:rsid w:val="00F21F59"/>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44C"/>
    <w:rsid w:val="00F26B4E"/>
    <w:rsid w:val="00F26DE3"/>
    <w:rsid w:val="00F26F40"/>
    <w:rsid w:val="00F27517"/>
    <w:rsid w:val="00F27BA1"/>
    <w:rsid w:val="00F306FA"/>
    <w:rsid w:val="00F30875"/>
    <w:rsid w:val="00F31220"/>
    <w:rsid w:val="00F31290"/>
    <w:rsid w:val="00F313C2"/>
    <w:rsid w:val="00F31DC8"/>
    <w:rsid w:val="00F31EF6"/>
    <w:rsid w:val="00F31F15"/>
    <w:rsid w:val="00F3212C"/>
    <w:rsid w:val="00F3260E"/>
    <w:rsid w:val="00F3284C"/>
    <w:rsid w:val="00F32B0B"/>
    <w:rsid w:val="00F32DEC"/>
    <w:rsid w:val="00F33384"/>
    <w:rsid w:val="00F339BD"/>
    <w:rsid w:val="00F33E03"/>
    <w:rsid w:val="00F341D2"/>
    <w:rsid w:val="00F34454"/>
    <w:rsid w:val="00F34AF8"/>
    <w:rsid w:val="00F3506B"/>
    <w:rsid w:val="00F3515C"/>
    <w:rsid w:val="00F35563"/>
    <w:rsid w:val="00F35B99"/>
    <w:rsid w:val="00F35F9E"/>
    <w:rsid w:val="00F36476"/>
    <w:rsid w:val="00F367EE"/>
    <w:rsid w:val="00F36990"/>
    <w:rsid w:val="00F36B81"/>
    <w:rsid w:val="00F3711A"/>
    <w:rsid w:val="00F37304"/>
    <w:rsid w:val="00F37DA8"/>
    <w:rsid w:val="00F37EA8"/>
    <w:rsid w:val="00F41140"/>
    <w:rsid w:val="00F41531"/>
    <w:rsid w:val="00F418BD"/>
    <w:rsid w:val="00F4220C"/>
    <w:rsid w:val="00F424C5"/>
    <w:rsid w:val="00F42B52"/>
    <w:rsid w:val="00F42D7A"/>
    <w:rsid w:val="00F43D3D"/>
    <w:rsid w:val="00F4421E"/>
    <w:rsid w:val="00F44436"/>
    <w:rsid w:val="00F45203"/>
    <w:rsid w:val="00F4569A"/>
    <w:rsid w:val="00F4587C"/>
    <w:rsid w:val="00F45D0F"/>
    <w:rsid w:val="00F45DB1"/>
    <w:rsid w:val="00F46088"/>
    <w:rsid w:val="00F464A8"/>
    <w:rsid w:val="00F46E31"/>
    <w:rsid w:val="00F4719B"/>
    <w:rsid w:val="00F47203"/>
    <w:rsid w:val="00F472FA"/>
    <w:rsid w:val="00F473CD"/>
    <w:rsid w:val="00F50066"/>
    <w:rsid w:val="00F501C7"/>
    <w:rsid w:val="00F5076B"/>
    <w:rsid w:val="00F50D6D"/>
    <w:rsid w:val="00F50E73"/>
    <w:rsid w:val="00F51289"/>
    <w:rsid w:val="00F51822"/>
    <w:rsid w:val="00F5190C"/>
    <w:rsid w:val="00F51A9B"/>
    <w:rsid w:val="00F51B6F"/>
    <w:rsid w:val="00F51CD5"/>
    <w:rsid w:val="00F52417"/>
    <w:rsid w:val="00F52481"/>
    <w:rsid w:val="00F52490"/>
    <w:rsid w:val="00F52CCD"/>
    <w:rsid w:val="00F52DDB"/>
    <w:rsid w:val="00F534C0"/>
    <w:rsid w:val="00F53C0F"/>
    <w:rsid w:val="00F53F9A"/>
    <w:rsid w:val="00F541C1"/>
    <w:rsid w:val="00F54622"/>
    <w:rsid w:val="00F54FB0"/>
    <w:rsid w:val="00F55002"/>
    <w:rsid w:val="00F5508E"/>
    <w:rsid w:val="00F55117"/>
    <w:rsid w:val="00F55803"/>
    <w:rsid w:val="00F55972"/>
    <w:rsid w:val="00F55BEC"/>
    <w:rsid w:val="00F55D37"/>
    <w:rsid w:val="00F55E69"/>
    <w:rsid w:val="00F55F31"/>
    <w:rsid w:val="00F56134"/>
    <w:rsid w:val="00F56182"/>
    <w:rsid w:val="00F567E9"/>
    <w:rsid w:val="00F56D8C"/>
    <w:rsid w:val="00F57840"/>
    <w:rsid w:val="00F6004E"/>
    <w:rsid w:val="00F60211"/>
    <w:rsid w:val="00F6086E"/>
    <w:rsid w:val="00F60888"/>
    <w:rsid w:val="00F60C65"/>
    <w:rsid w:val="00F61347"/>
    <w:rsid w:val="00F6141C"/>
    <w:rsid w:val="00F618A6"/>
    <w:rsid w:val="00F6214E"/>
    <w:rsid w:val="00F62273"/>
    <w:rsid w:val="00F62486"/>
    <w:rsid w:val="00F624F2"/>
    <w:rsid w:val="00F627EC"/>
    <w:rsid w:val="00F63AA6"/>
    <w:rsid w:val="00F63BBF"/>
    <w:rsid w:val="00F642E7"/>
    <w:rsid w:val="00F643CC"/>
    <w:rsid w:val="00F64778"/>
    <w:rsid w:val="00F64E97"/>
    <w:rsid w:val="00F6514F"/>
    <w:rsid w:val="00F655FC"/>
    <w:rsid w:val="00F65FDF"/>
    <w:rsid w:val="00F66045"/>
    <w:rsid w:val="00F66121"/>
    <w:rsid w:val="00F66487"/>
    <w:rsid w:val="00F66607"/>
    <w:rsid w:val="00F667AD"/>
    <w:rsid w:val="00F66CD2"/>
    <w:rsid w:val="00F66D0E"/>
    <w:rsid w:val="00F66E4D"/>
    <w:rsid w:val="00F675B5"/>
    <w:rsid w:val="00F677A4"/>
    <w:rsid w:val="00F67D5B"/>
    <w:rsid w:val="00F67DA8"/>
    <w:rsid w:val="00F67E2A"/>
    <w:rsid w:val="00F70130"/>
    <w:rsid w:val="00F701F3"/>
    <w:rsid w:val="00F7051C"/>
    <w:rsid w:val="00F70BD8"/>
    <w:rsid w:val="00F70C9C"/>
    <w:rsid w:val="00F70D42"/>
    <w:rsid w:val="00F70F2A"/>
    <w:rsid w:val="00F70F5C"/>
    <w:rsid w:val="00F71AE6"/>
    <w:rsid w:val="00F72EEE"/>
    <w:rsid w:val="00F73235"/>
    <w:rsid w:val="00F73392"/>
    <w:rsid w:val="00F73A47"/>
    <w:rsid w:val="00F73B6F"/>
    <w:rsid w:val="00F73C42"/>
    <w:rsid w:val="00F740BF"/>
    <w:rsid w:val="00F745B5"/>
    <w:rsid w:val="00F74FD6"/>
    <w:rsid w:val="00F755A1"/>
    <w:rsid w:val="00F75924"/>
    <w:rsid w:val="00F75B3D"/>
    <w:rsid w:val="00F75DED"/>
    <w:rsid w:val="00F7628F"/>
    <w:rsid w:val="00F76694"/>
    <w:rsid w:val="00F76903"/>
    <w:rsid w:val="00F7713F"/>
    <w:rsid w:val="00F773C4"/>
    <w:rsid w:val="00F77442"/>
    <w:rsid w:val="00F775C5"/>
    <w:rsid w:val="00F77892"/>
    <w:rsid w:val="00F77BAA"/>
    <w:rsid w:val="00F77D12"/>
    <w:rsid w:val="00F80410"/>
    <w:rsid w:val="00F80519"/>
    <w:rsid w:val="00F80982"/>
    <w:rsid w:val="00F80F2D"/>
    <w:rsid w:val="00F81084"/>
    <w:rsid w:val="00F814C7"/>
    <w:rsid w:val="00F82070"/>
    <w:rsid w:val="00F8277E"/>
    <w:rsid w:val="00F827AB"/>
    <w:rsid w:val="00F82943"/>
    <w:rsid w:val="00F82C64"/>
    <w:rsid w:val="00F832F7"/>
    <w:rsid w:val="00F83A90"/>
    <w:rsid w:val="00F83CB8"/>
    <w:rsid w:val="00F83EFD"/>
    <w:rsid w:val="00F842EE"/>
    <w:rsid w:val="00F855CE"/>
    <w:rsid w:val="00F85698"/>
    <w:rsid w:val="00F85AD1"/>
    <w:rsid w:val="00F85B41"/>
    <w:rsid w:val="00F8603E"/>
    <w:rsid w:val="00F8617D"/>
    <w:rsid w:val="00F86E98"/>
    <w:rsid w:val="00F8702D"/>
    <w:rsid w:val="00F873FC"/>
    <w:rsid w:val="00F87B1B"/>
    <w:rsid w:val="00F87F5D"/>
    <w:rsid w:val="00F904DD"/>
    <w:rsid w:val="00F90A3C"/>
    <w:rsid w:val="00F91A02"/>
    <w:rsid w:val="00F91B67"/>
    <w:rsid w:val="00F91C5D"/>
    <w:rsid w:val="00F921D6"/>
    <w:rsid w:val="00F929EE"/>
    <w:rsid w:val="00F92FBD"/>
    <w:rsid w:val="00F934EC"/>
    <w:rsid w:val="00F93AC7"/>
    <w:rsid w:val="00F93C34"/>
    <w:rsid w:val="00F94411"/>
    <w:rsid w:val="00F94A3B"/>
    <w:rsid w:val="00F952BF"/>
    <w:rsid w:val="00F955AF"/>
    <w:rsid w:val="00F95CD4"/>
    <w:rsid w:val="00F961DC"/>
    <w:rsid w:val="00F9638E"/>
    <w:rsid w:val="00F964EC"/>
    <w:rsid w:val="00F9677D"/>
    <w:rsid w:val="00F96796"/>
    <w:rsid w:val="00F96A96"/>
    <w:rsid w:val="00F96F30"/>
    <w:rsid w:val="00F97297"/>
    <w:rsid w:val="00F97632"/>
    <w:rsid w:val="00F97832"/>
    <w:rsid w:val="00FA0BBD"/>
    <w:rsid w:val="00FA0E92"/>
    <w:rsid w:val="00FA0FD3"/>
    <w:rsid w:val="00FA11DB"/>
    <w:rsid w:val="00FA28A2"/>
    <w:rsid w:val="00FA29E4"/>
    <w:rsid w:val="00FA2E7A"/>
    <w:rsid w:val="00FA3626"/>
    <w:rsid w:val="00FA3FEC"/>
    <w:rsid w:val="00FA4063"/>
    <w:rsid w:val="00FA4347"/>
    <w:rsid w:val="00FA4559"/>
    <w:rsid w:val="00FA49BE"/>
    <w:rsid w:val="00FA4A22"/>
    <w:rsid w:val="00FA51CD"/>
    <w:rsid w:val="00FA522E"/>
    <w:rsid w:val="00FA58A1"/>
    <w:rsid w:val="00FA65E1"/>
    <w:rsid w:val="00FA66F9"/>
    <w:rsid w:val="00FA692B"/>
    <w:rsid w:val="00FA6F8C"/>
    <w:rsid w:val="00FA73A4"/>
    <w:rsid w:val="00FA758F"/>
    <w:rsid w:val="00FA780A"/>
    <w:rsid w:val="00FA7E6F"/>
    <w:rsid w:val="00FA7E71"/>
    <w:rsid w:val="00FB0299"/>
    <w:rsid w:val="00FB04C1"/>
    <w:rsid w:val="00FB0648"/>
    <w:rsid w:val="00FB06E0"/>
    <w:rsid w:val="00FB166F"/>
    <w:rsid w:val="00FB16EE"/>
    <w:rsid w:val="00FB1EB3"/>
    <w:rsid w:val="00FB1F15"/>
    <w:rsid w:val="00FB25EA"/>
    <w:rsid w:val="00FB296F"/>
    <w:rsid w:val="00FB391C"/>
    <w:rsid w:val="00FB3991"/>
    <w:rsid w:val="00FB3E4E"/>
    <w:rsid w:val="00FB3F57"/>
    <w:rsid w:val="00FB451B"/>
    <w:rsid w:val="00FB48BF"/>
    <w:rsid w:val="00FB4C14"/>
    <w:rsid w:val="00FB4C18"/>
    <w:rsid w:val="00FB4DDD"/>
    <w:rsid w:val="00FB50CC"/>
    <w:rsid w:val="00FB5350"/>
    <w:rsid w:val="00FB559E"/>
    <w:rsid w:val="00FB566F"/>
    <w:rsid w:val="00FB597B"/>
    <w:rsid w:val="00FB64D0"/>
    <w:rsid w:val="00FB6558"/>
    <w:rsid w:val="00FB6997"/>
    <w:rsid w:val="00FB7084"/>
    <w:rsid w:val="00FB7458"/>
    <w:rsid w:val="00FB751D"/>
    <w:rsid w:val="00FB7C4B"/>
    <w:rsid w:val="00FB7CC1"/>
    <w:rsid w:val="00FC04CD"/>
    <w:rsid w:val="00FC0857"/>
    <w:rsid w:val="00FC0E8C"/>
    <w:rsid w:val="00FC113A"/>
    <w:rsid w:val="00FC119B"/>
    <w:rsid w:val="00FC1201"/>
    <w:rsid w:val="00FC17EF"/>
    <w:rsid w:val="00FC1CE1"/>
    <w:rsid w:val="00FC290D"/>
    <w:rsid w:val="00FC2989"/>
    <w:rsid w:val="00FC314B"/>
    <w:rsid w:val="00FC32B9"/>
    <w:rsid w:val="00FC35E1"/>
    <w:rsid w:val="00FC3DB6"/>
    <w:rsid w:val="00FC3E16"/>
    <w:rsid w:val="00FC41E6"/>
    <w:rsid w:val="00FC4A45"/>
    <w:rsid w:val="00FC4C47"/>
    <w:rsid w:val="00FC4E1F"/>
    <w:rsid w:val="00FC5166"/>
    <w:rsid w:val="00FC537C"/>
    <w:rsid w:val="00FC5BF1"/>
    <w:rsid w:val="00FC60AF"/>
    <w:rsid w:val="00FC62A3"/>
    <w:rsid w:val="00FC63BD"/>
    <w:rsid w:val="00FC6A49"/>
    <w:rsid w:val="00FC77B3"/>
    <w:rsid w:val="00FC7AB3"/>
    <w:rsid w:val="00FC7DB6"/>
    <w:rsid w:val="00FC7F20"/>
    <w:rsid w:val="00FC7F40"/>
    <w:rsid w:val="00FC7FEB"/>
    <w:rsid w:val="00FD04D9"/>
    <w:rsid w:val="00FD050E"/>
    <w:rsid w:val="00FD065C"/>
    <w:rsid w:val="00FD0C10"/>
    <w:rsid w:val="00FD0C48"/>
    <w:rsid w:val="00FD106D"/>
    <w:rsid w:val="00FD1826"/>
    <w:rsid w:val="00FD18E3"/>
    <w:rsid w:val="00FD19EF"/>
    <w:rsid w:val="00FD1FA9"/>
    <w:rsid w:val="00FD203E"/>
    <w:rsid w:val="00FD2DDA"/>
    <w:rsid w:val="00FD3336"/>
    <w:rsid w:val="00FD36AC"/>
    <w:rsid w:val="00FD3819"/>
    <w:rsid w:val="00FD3820"/>
    <w:rsid w:val="00FD49AD"/>
    <w:rsid w:val="00FD4AB7"/>
    <w:rsid w:val="00FD4B7B"/>
    <w:rsid w:val="00FD4E81"/>
    <w:rsid w:val="00FD4EA2"/>
    <w:rsid w:val="00FD508E"/>
    <w:rsid w:val="00FD50F1"/>
    <w:rsid w:val="00FD51BB"/>
    <w:rsid w:val="00FD5242"/>
    <w:rsid w:val="00FD581F"/>
    <w:rsid w:val="00FD5ADF"/>
    <w:rsid w:val="00FD62C5"/>
    <w:rsid w:val="00FD6E2A"/>
    <w:rsid w:val="00FD6F82"/>
    <w:rsid w:val="00FD6FBA"/>
    <w:rsid w:val="00FD715F"/>
    <w:rsid w:val="00FD7696"/>
    <w:rsid w:val="00FD79A3"/>
    <w:rsid w:val="00FD7F0E"/>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2294"/>
    <w:rsid w:val="00FE2691"/>
    <w:rsid w:val="00FE2823"/>
    <w:rsid w:val="00FE297F"/>
    <w:rsid w:val="00FE2C44"/>
    <w:rsid w:val="00FE2F8C"/>
    <w:rsid w:val="00FE3EA2"/>
    <w:rsid w:val="00FE4447"/>
    <w:rsid w:val="00FE4718"/>
    <w:rsid w:val="00FE4CB6"/>
    <w:rsid w:val="00FE6071"/>
    <w:rsid w:val="00FE62B3"/>
    <w:rsid w:val="00FE65E8"/>
    <w:rsid w:val="00FE68AB"/>
    <w:rsid w:val="00FE6A54"/>
    <w:rsid w:val="00FE6ADF"/>
    <w:rsid w:val="00FE6E54"/>
    <w:rsid w:val="00FE6FE0"/>
    <w:rsid w:val="00FE705A"/>
    <w:rsid w:val="00FF0340"/>
    <w:rsid w:val="00FF0385"/>
    <w:rsid w:val="00FF07EC"/>
    <w:rsid w:val="00FF088D"/>
    <w:rsid w:val="00FF0D79"/>
    <w:rsid w:val="00FF16D1"/>
    <w:rsid w:val="00FF1F96"/>
    <w:rsid w:val="00FF2035"/>
    <w:rsid w:val="00FF2046"/>
    <w:rsid w:val="00FF22B3"/>
    <w:rsid w:val="00FF27F4"/>
    <w:rsid w:val="00FF2CFE"/>
    <w:rsid w:val="00FF2F9D"/>
    <w:rsid w:val="00FF2FBF"/>
    <w:rsid w:val="00FF30C1"/>
    <w:rsid w:val="00FF3A5C"/>
    <w:rsid w:val="00FF3CA6"/>
    <w:rsid w:val="00FF3CE1"/>
    <w:rsid w:val="00FF3EBB"/>
    <w:rsid w:val="00FF3F89"/>
    <w:rsid w:val="00FF4055"/>
    <w:rsid w:val="00FF4166"/>
    <w:rsid w:val="00FF43C8"/>
    <w:rsid w:val="00FF50D7"/>
    <w:rsid w:val="00FF56B4"/>
    <w:rsid w:val="00FF5814"/>
    <w:rsid w:val="00FF58D3"/>
    <w:rsid w:val="00FF5D9D"/>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A2CC1"/>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2"/>
    <w:link w:val="2"/>
    <w:rsid w:val="005634ED"/>
    <w:rPr>
      <w:rFonts w:ascii="Arial" w:eastAsia="MS Gothic" w:hAnsi="Arial" w:cs="Times New Roman"/>
      <w:kern w:val="0"/>
      <w:sz w:val="24"/>
      <w:szCs w:val="24"/>
      <w:lang w:eastAsia="en-US"/>
    </w:rPr>
  </w:style>
  <w:style w:type="character" w:customStyle="1" w:styleId="30">
    <w:name w:val="标题 3 字符"/>
    <w:basedOn w:val="a2"/>
    <w:link w:val="3"/>
    <w:rsid w:val="0047628B"/>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2"/>
    <w:link w:val="6"/>
    <w:uiPriority w:val="9"/>
    <w:rsid w:val="009E0656"/>
    <w:rPr>
      <w:rFonts w:ascii="Times New Roman" w:hAnsi="Times New Roman" w:cs="Times New Roman"/>
      <w:b/>
      <w:bCs/>
      <w:kern w:val="0"/>
      <w:sz w:val="22"/>
      <w:lang w:eastAsia="en-US"/>
    </w:rPr>
  </w:style>
  <w:style w:type="character" w:customStyle="1" w:styleId="70">
    <w:name w:val="标题 7 字符"/>
    <w:basedOn w:val="a2"/>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2"/>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MS Mincho" w:hAnsi="Arial" w:cs="Times New Roman"/>
      <w:b/>
      <w:noProof/>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942BD3"/>
    <w:rPr>
      <w:rFonts w:ascii="Arial" w:eastAsia="MS Mincho"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页脚 字符"/>
    <w:basedOn w:val="a2"/>
    <w:link w:val="a8"/>
    <w:rsid w:val="00942BD3"/>
    <w:rPr>
      <w:rFonts w:ascii="Times New Roman" w:eastAsia="MS Gothic"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1"/>
    <w:link w:val="ac"/>
    <w:uiPriority w:val="34"/>
    <w:qFormat/>
    <w:rsid w:val="00BA1271"/>
    <w:pPr>
      <w:ind w:firstLineChars="200" w:firstLine="420"/>
    </w:pPr>
    <w:rPr>
      <w:rFonts w:eastAsia="Times New Roman" w:cs="宋体"/>
      <w:lang w:eastAsia="zh-CN"/>
    </w:rPr>
  </w:style>
  <w:style w:type="character" w:customStyle="1" w:styleId="ac">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b"/>
    <w:uiPriority w:val="34"/>
    <w:qFormat/>
    <w:locked/>
    <w:rsid w:val="00BA1271"/>
    <w:rPr>
      <w:rFonts w:ascii="Times New Roman" w:eastAsia="Times New Roman" w:hAnsi="Times New Roman" w:cs="宋体"/>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MS Mincho"/>
      <w:sz w:val="20"/>
    </w:rPr>
  </w:style>
  <w:style w:type="character" w:customStyle="1" w:styleId="af">
    <w:name w:val="正文文本 字符"/>
    <w:aliases w:val="bt 字符"/>
    <w:basedOn w:val="a2"/>
    <w:link w:val="ae"/>
    <w:uiPriority w:val="99"/>
    <w:rsid w:val="0030705A"/>
    <w:rPr>
      <w:rFonts w:ascii="Times New Roman" w:eastAsia="MS Mincho"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批注框文本 字符"/>
    <w:basedOn w:val="a2"/>
    <w:link w:val="af1"/>
    <w:uiPriority w:val="99"/>
    <w:semiHidden/>
    <w:rsid w:val="00FE6FE0"/>
    <w:rPr>
      <w:rFonts w:ascii="Times New Roman" w:eastAsia="MS Gothic" w:hAnsi="Times New Roman" w:cs="Times New Roman"/>
      <w:noProof/>
      <w:kern w:val="0"/>
      <w:sz w:val="18"/>
      <w:szCs w:val="18"/>
      <w:lang w:eastAsia="en-US"/>
    </w:rPr>
  </w:style>
  <w:style w:type="paragraph" w:styleId="af3">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批注文字 字符"/>
    <w:basedOn w:val="a2"/>
    <w:link w:val="af5"/>
    <w:uiPriority w:val="99"/>
    <w:qFormat/>
    <w:rsid w:val="002D5C53"/>
    <w:rPr>
      <w:rFonts w:ascii="Times New Roman" w:eastAsia="MS Gothic"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批注主题 字符"/>
    <w:basedOn w:val="af6"/>
    <w:link w:val="af7"/>
    <w:uiPriority w:val="99"/>
    <w:semiHidden/>
    <w:rsid w:val="002D5C53"/>
    <w:rPr>
      <w:rFonts w:ascii="Times New Roman" w:eastAsia="MS Gothic"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b">
    <w:name w:val="Normal (Web)"/>
    <w:basedOn w:val="a1"/>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24"/>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MS Gothic" w:hAnsi="Times New Roman"/>
      <w:sz w:val="24"/>
      <w:lang w:val="en-GB"/>
    </w:rPr>
  </w:style>
  <w:style w:type="character" w:customStyle="1" w:styleId="B2Char">
    <w:name w:val="B2 Char"/>
    <w:link w:val="B2"/>
    <w:qFormat/>
    <w:locked/>
    <w:rsid w:val="001B623E"/>
    <w:rPr>
      <w:rFonts w:ascii="Times New Roman" w:eastAsia="MS Gothic"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212644">
      <w:bodyDiv w:val="1"/>
      <w:marLeft w:val="0"/>
      <w:marRight w:val="0"/>
      <w:marTop w:val="0"/>
      <w:marBottom w:val="0"/>
      <w:divBdr>
        <w:top w:val="none" w:sz="0" w:space="0" w:color="auto"/>
        <w:left w:val="none" w:sz="0" w:space="0" w:color="auto"/>
        <w:bottom w:val="none" w:sz="0" w:space="0" w:color="auto"/>
        <w:right w:val="none" w:sz="0" w:space="0" w:color="auto"/>
      </w:divBdr>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103231966">
      <w:bodyDiv w:val="1"/>
      <w:marLeft w:val="0"/>
      <w:marRight w:val="0"/>
      <w:marTop w:val="0"/>
      <w:marBottom w:val="0"/>
      <w:divBdr>
        <w:top w:val="none" w:sz="0" w:space="0" w:color="auto"/>
        <w:left w:val="none" w:sz="0" w:space="0" w:color="auto"/>
        <w:bottom w:val="none" w:sz="0" w:space="0" w:color="auto"/>
        <w:right w:val="none" w:sz="0" w:space="0" w:color="auto"/>
      </w:divBdr>
      <w:divsChild>
        <w:div w:id="2064712417">
          <w:marLeft w:val="1166"/>
          <w:marRight w:val="0"/>
          <w:marTop w:val="77"/>
          <w:marBottom w:val="0"/>
          <w:divBdr>
            <w:top w:val="none" w:sz="0" w:space="0" w:color="auto"/>
            <w:left w:val="none" w:sz="0" w:space="0" w:color="auto"/>
            <w:bottom w:val="none" w:sz="0" w:space="0" w:color="auto"/>
            <w:right w:val="none" w:sz="0" w:space="0" w:color="auto"/>
          </w:divBdr>
        </w:div>
      </w:divsChild>
    </w:div>
    <w:div w:id="113791685">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616067">
      <w:bodyDiv w:val="1"/>
      <w:marLeft w:val="0"/>
      <w:marRight w:val="0"/>
      <w:marTop w:val="0"/>
      <w:marBottom w:val="0"/>
      <w:divBdr>
        <w:top w:val="none" w:sz="0" w:space="0" w:color="auto"/>
        <w:left w:val="none" w:sz="0" w:space="0" w:color="auto"/>
        <w:bottom w:val="none" w:sz="0" w:space="0" w:color="auto"/>
        <w:right w:val="none" w:sz="0" w:space="0" w:color="auto"/>
      </w:divBdr>
      <w:divsChild>
        <w:div w:id="1947230555">
          <w:marLeft w:val="547"/>
          <w:marRight w:val="0"/>
          <w:marTop w:val="67"/>
          <w:marBottom w:val="0"/>
          <w:divBdr>
            <w:top w:val="none" w:sz="0" w:space="0" w:color="auto"/>
            <w:left w:val="none" w:sz="0" w:space="0" w:color="auto"/>
            <w:bottom w:val="none" w:sz="0" w:space="0" w:color="auto"/>
            <w:right w:val="none" w:sz="0" w:space="0" w:color="auto"/>
          </w:divBdr>
        </w:div>
      </w:divsChild>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89224166">
      <w:bodyDiv w:val="1"/>
      <w:marLeft w:val="0"/>
      <w:marRight w:val="0"/>
      <w:marTop w:val="0"/>
      <w:marBottom w:val="0"/>
      <w:divBdr>
        <w:top w:val="none" w:sz="0" w:space="0" w:color="auto"/>
        <w:left w:val="none" w:sz="0" w:space="0" w:color="auto"/>
        <w:bottom w:val="none" w:sz="0" w:space="0" w:color="auto"/>
        <w:right w:val="none" w:sz="0" w:space="0" w:color="auto"/>
      </w:divBdr>
      <w:divsChild>
        <w:div w:id="911429387">
          <w:marLeft w:val="547"/>
          <w:marRight w:val="0"/>
          <w:marTop w:val="77"/>
          <w:marBottom w:val="0"/>
          <w:divBdr>
            <w:top w:val="none" w:sz="0" w:space="0" w:color="auto"/>
            <w:left w:val="none" w:sz="0" w:space="0" w:color="auto"/>
            <w:bottom w:val="none" w:sz="0" w:space="0" w:color="auto"/>
            <w:right w:val="none" w:sz="0" w:space="0" w:color="auto"/>
          </w:divBdr>
        </w:div>
      </w:divsChild>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311729">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99526565">
      <w:bodyDiv w:val="1"/>
      <w:marLeft w:val="0"/>
      <w:marRight w:val="0"/>
      <w:marTop w:val="0"/>
      <w:marBottom w:val="0"/>
      <w:divBdr>
        <w:top w:val="none" w:sz="0" w:space="0" w:color="auto"/>
        <w:left w:val="none" w:sz="0" w:space="0" w:color="auto"/>
        <w:bottom w:val="none" w:sz="0" w:space="0" w:color="auto"/>
        <w:right w:val="none" w:sz="0" w:space="0" w:color="auto"/>
      </w:divBdr>
      <w:divsChild>
        <w:div w:id="756290075">
          <w:marLeft w:val="706"/>
          <w:marRight w:val="0"/>
          <w:marTop w:val="58"/>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6186598">
      <w:bodyDiv w:val="1"/>
      <w:marLeft w:val="0"/>
      <w:marRight w:val="0"/>
      <w:marTop w:val="0"/>
      <w:marBottom w:val="0"/>
      <w:divBdr>
        <w:top w:val="none" w:sz="0" w:space="0" w:color="auto"/>
        <w:left w:val="none" w:sz="0" w:space="0" w:color="auto"/>
        <w:bottom w:val="none" w:sz="0" w:space="0" w:color="auto"/>
        <w:right w:val="none" w:sz="0" w:space="0" w:color="auto"/>
      </w:divBdr>
      <w:divsChild>
        <w:div w:id="254823990">
          <w:marLeft w:val="1800"/>
          <w:marRight w:val="0"/>
          <w:marTop w:val="77"/>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127116">
      <w:bodyDiv w:val="1"/>
      <w:marLeft w:val="0"/>
      <w:marRight w:val="0"/>
      <w:marTop w:val="0"/>
      <w:marBottom w:val="0"/>
      <w:divBdr>
        <w:top w:val="none" w:sz="0" w:space="0" w:color="auto"/>
        <w:left w:val="none" w:sz="0" w:space="0" w:color="auto"/>
        <w:bottom w:val="none" w:sz="0" w:space="0" w:color="auto"/>
        <w:right w:val="none" w:sz="0" w:space="0" w:color="auto"/>
      </w:divBdr>
      <w:divsChild>
        <w:div w:id="1425684040">
          <w:marLeft w:val="274"/>
          <w:marRight w:val="0"/>
          <w:marTop w:val="0"/>
          <w:marBottom w:val="0"/>
          <w:divBdr>
            <w:top w:val="none" w:sz="0" w:space="0" w:color="auto"/>
            <w:left w:val="none" w:sz="0" w:space="0" w:color="auto"/>
            <w:bottom w:val="none" w:sz="0" w:space="0" w:color="auto"/>
            <w:right w:val="none" w:sz="0" w:space="0" w:color="auto"/>
          </w:divBdr>
        </w:div>
        <w:div w:id="991371282">
          <w:marLeft w:val="994"/>
          <w:marRight w:val="0"/>
          <w:marTop w:val="0"/>
          <w:marBottom w:val="0"/>
          <w:divBdr>
            <w:top w:val="none" w:sz="0" w:space="0" w:color="auto"/>
            <w:left w:val="none" w:sz="0" w:space="0" w:color="auto"/>
            <w:bottom w:val="none" w:sz="0" w:space="0" w:color="auto"/>
            <w:right w:val="none" w:sz="0" w:space="0" w:color="auto"/>
          </w:divBdr>
        </w:div>
        <w:div w:id="1828936686">
          <w:marLeft w:val="994"/>
          <w:marRight w:val="0"/>
          <w:marTop w:val="0"/>
          <w:marBottom w:val="0"/>
          <w:divBdr>
            <w:top w:val="none" w:sz="0" w:space="0" w:color="auto"/>
            <w:left w:val="none" w:sz="0" w:space="0" w:color="auto"/>
            <w:bottom w:val="none" w:sz="0" w:space="0" w:color="auto"/>
            <w:right w:val="none" w:sz="0" w:space="0" w:color="auto"/>
          </w:divBdr>
        </w:div>
        <w:div w:id="1057128063">
          <w:marLeft w:val="994"/>
          <w:marRight w:val="0"/>
          <w:marTop w:val="0"/>
          <w:marBottom w:val="0"/>
          <w:divBdr>
            <w:top w:val="none" w:sz="0" w:space="0" w:color="auto"/>
            <w:left w:val="none" w:sz="0" w:space="0" w:color="auto"/>
            <w:bottom w:val="none" w:sz="0" w:space="0" w:color="auto"/>
            <w:right w:val="none" w:sz="0" w:space="0" w:color="auto"/>
          </w:divBdr>
        </w:div>
        <w:div w:id="2111197730">
          <w:marLeft w:val="274"/>
          <w:marRight w:val="0"/>
          <w:marTop w:val="0"/>
          <w:marBottom w:val="0"/>
          <w:divBdr>
            <w:top w:val="none" w:sz="0" w:space="0" w:color="auto"/>
            <w:left w:val="none" w:sz="0" w:space="0" w:color="auto"/>
            <w:bottom w:val="none" w:sz="0" w:space="0" w:color="auto"/>
            <w:right w:val="none" w:sz="0" w:space="0" w:color="auto"/>
          </w:divBdr>
        </w:div>
        <w:div w:id="383603356">
          <w:marLeft w:val="994"/>
          <w:marRight w:val="0"/>
          <w:marTop w:val="0"/>
          <w:marBottom w:val="0"/>
          <w:divBdr>
            <w:top w:val="none" w:sz="0" w:space="0" w:color="auto"/>
            <w:left w:val="none" w:sz="0" w:space="0" w:color="auto"/>
            <w:bottom w:val="none" w:sz="0" w:space="0" w:color="auto"/>
            <w:right w:val="none" w:sz="0" w:space="0" w:color="auto"/>
          </w:divBdr>
        </w:div>
        <w:div w:id="2003849578">
          <w:marLeft w:val="1714"/>
          <w:marRight w:val="0"/>
          <w:marTop w:val="0"/>
          <w:marBottom w:val="0"/>
          <w:divBdr>
            <w:top w:val="none" w:sz="0" w:space="0" w:color="auto"/>
            <w:left w:val="none" w:sz="0" w:space="0" w:color="auto"/>
            <w:bottom w:val="none" w:sz="0" w:space="0" w:color="auto"/>
            <w:right w:val="none" w:sz="0" w:space="0" w:color="auto"/>
          </w:divBdr>
        </w:div>
        <w:div w:id="298993986">
          <w:marLeft w:val="274"/>
          <w:marRight w:val="0"/>
          <w:marTop w:val="0"/>
          <w:marBottom w:val="0"/>
          <w:divBdr>
            <w:top w:val="none" w:sz="0" w:space="0" w:color="auto"/>
            <w:left w:val="none" w:sz="0" w:space="0" w:color="auto"/>
            <w:bottom w:val="none" w:sz="0" w:space="0" w:color="auto"/>
            <w:right w:val="none" w:sz="0" w:space="0" w:color="auto"/>
          </w:divBdr>
        </w:div>
        <w:div w:id="98834860">
          <w:marLeft w:val="994"/>
          <w:marRight w:val="0"/>
          <w:marTop w:val="0"/>
          <w:marBottom w:val="0"/>
          <w:divBdr>
            <w:top w:val="none" w:sz="0" w:space="0" w:color="auto"/>
            <w:left w:val="none" w:sz="0" w:space="0" w:color="auto"/>
            <w:bottom w:val="none" w:sz="0" w:space="0" w:color="auto"/>
            <w:right w:val="none" w:sz="0" w:space="0" w:color="auto"/>
          </w:divBdr>
        </w:div>
        <w:div w:id="1147019037">
          <w:marLeft w:val="274"/>
          <w:marRight w:val="0"/>
          <w:marTop w:val="0"/>
          <w:marBottom w:val="0"/>
          <w:divBdr>
            <w:top w:val="none" w:sz="0" w:space="0" w:color="auto"/>
            <w:left w:val="none" w:sz="0" w:space="0" w:color="auto"/>
            <w:bottom w:val="none" w:sz="0" w:space="0" w:color="auto"/>
            <w:right w:val="none" w:sz="0" w:space="0" w:color="auto"/>
          </w:divBdr>
        </w:div>
        <w:div w:id="1107119906">
          <w:marLeft w:val="994"/>
          <w:marRight w:val="0"/>
          <w:marTop w:val="0"/>
          <w:marBottom w:val="0"/>
          <w:divBdr>
            <w:top w:val="none" w:sz="0" w:space="0" w:color="auto"/>
            <w:left w:val="none" w:sz="0" w:space="0" w:color="auto"/>
            <w:bottom w:val="none" w:sz="0" w:space="0" w:color="auto"/>
            <w:right w:val="none" w:sz="0" w:space="0" w:color="auto"/>
          </w:divBdr>
        </w:div>
        <w:div w:id="458232107">
          <w:marLeft w:val="99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8833997">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5107565">
      <w:bodyDiv w:val="1"/>
      <w:marLeft w:val="0"/>
      <w:marRight w:val="0"/>
      <w:marTop w:val="0"/>
      <w:marBottom w:val="0"/>
      <w:divBdr>
        <w:top w:val="none" w:sz="0" w:space="0" w:color="auto"/>
        <w:left w:val="none" w:sz="0" w:space="0" w:color="auto"/>
        <w:bottom w:val="none" w:sz="0" w:space="0" w:color="auto"/>
        <w:right w:val="none" w:sz="0" w:space="0" w:color="auto"/>
      </w:divBdr>
      <w:divsChild>
        <w:div w:id="1918049153">
          <w:marLeft w:val="547"/>
          <w:marRight w:val="0"/>
          <w:marTop w:val="67"/>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82572747">
      <w:bodyDiv w:val="1"/>
      <w:marLeft w:val="0"/>
      <w:marRight w:val="0"/>
      <w:marTop w:val="0"/>
      <w:marBottom w:val="0"/>
      <w:divBdr>
        <w:top w:val="none" w:sz="0" w:space="0" w:color="auto"/>
        <w:left w:val="none" w:sz="0" w:space="0" w:color="auto"/>
        <w:bottom w:val="none" w:sz="0" w:space="0" w:color="auto"/>
        <w:right w:val="none" w:sz="0" w:space="0" w:color="auto"/>
      </w:divBdr>
      <w:divsChild>
        <w:div w:id="726608346">
          <w:marLeft w:val="994"/>
          <w:marRight w:val="0"/>
          <w:marTop w:val="0"/>
          <w:marBottom w:val="0"/>
          <w:divBdr>
            <w:top w:val="none" w:sz="0" w:space="0" w:color="auto"/>
            <w:left w:val="none" w:sz="0" w:space="0" w:color="auto"/>
            <w:bottom w:val="none" w:sz="0" w:space="0" w:color="auto"/>
            <w:right w:val="none" w:sz="0" w:space="0" w:color="auto"/>
          </w:divBdr>
        </w:div>
      </w:divsChild>
    </w:div>
    <w:div w:id="783229025">
      <w:bodyDiv w:val="1"/>
      <w:marLeft w:val="0"/>
      <w:marRight w:val="0"/>
      <w:marTop w:val="0"/>
      <w:marBottom w:val="0"/>
      <w:divBdr>
        <w:top w:val="none" w:sz="0" w:space="0" w:color="auto"/>
        <w:left w:val="none" w:sz="0" w:space="0" w:color="auto"/>
        <w:bottom w:val="none" w:sz="0" w:space="0" w:color="auto"/>
        <w:right w:val="none" w:sz="0" w:space="0" w:color="auto"/>
      </w:divBdr>
      <w:divsChild>
        <w:div w:id="788088124">
          <w:marLeft w:val="547"/>
          <w:marRight w:val="0"/>
          <w:marTop w:val="77"/>
          <w:marBottom w:val="0"/>
          <w:divBdr>
            <w:top w:val="none" w:sz="0" w:space="0" w:color="auto"/>
            <w:left w:val="none" w:sz="0" w:space="0" w:color="auto"/>
            <w:bottom w:val="none" w:sz="0" w:space="0" w:color="auto"/>
            <w:right w:val="none" w:sz="0" w:space="0" w:color="auto"/>
          </w:divBdr>
        </w:div>
      </w:divsChild>
    </w:div>
    <w:div w:id="792675080">
      <w:bodyDiv w:val="1"/>
      <w:marLeft w:val="0"/>
      <w:marRight w:val="0"/>
      <w:marTop w:val="0"/>
      <w:marBottom w:val="0"/>
      <w:divBdr>
        <w:top w:val="none" w:sz="0" w:space="0" w:color="auto"/>
        <w:left w:val="none" w:sz="0" w:space="0" w:color="auto"/>
        <w:bottom w:val="none" w:sz="0" w:space="0" w:color="auto"/>
        <w:right w:val="none" w:sz="0" w:space="0" w:color="auto"/>
      </w:divBdr>
    </w:div>
    <w:div w:id="795216324">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24067325">
      <w:bodyDiv w:val="1"/>
      <w:marLeft w:val="0"/>
      <w:marRight w:val="0"/>
      <w:marTop w:val="0"/>
      <w:marBottom w:val="0"/>
      <w:divBdr>
        <w:top w:val="none" w:sz="0" w:space="0" w:color="auto"/>
        <w:left w:val="none" w:sz="0" w:space="0" w:color="auto"/>
        <w:bottom w:val="none" w:sz="0" w:space="0" w:color="auto"/>
        <w:right w:val="none" w:sz="0" w:space="0" w:color="auto"/>
      </w:divBdr>
    </w:div>
    <w:div w:id="927731411">
      <w:bodyDiv w:val="1"/>
      <w:marLeft w:val="0"/>
      <w:marRight w:val="0"/>
      <w:marTop w:val="0"/>
      <w:marBottom w:val="0"/>
      <w:divBdr>
        <w:top w:val="none" w:sz="0" w:space="0" w:color="auto"/>
        <w:left w:val="none" w:sz="0" w:space="0" w:color="auto"/>
        <w:bottom w:val="none" w:sz="0" w:space="0" w:color="auto"/>
        <w:right w:val="none" w:sz="0" w:space="0" w:color="auto"/>
      </w:divBdr>
      <w:divsChild>
        <w:div w:id="883370045">
          <w:marLeft w:val="274"/>
          <w:marRight w:val="0"/>
          <w:marTop w:val="0"/>
          <w:marBottom w:val="0"/>
          <w:divBdr>
            <w:top w:val="none" w:sz="0" w:space="0" w:color="auto"/>
            <w:left w:val="none" w:sz="0" w:space="0" w:color="auto"/>
            <w:bottom w:val="none" w:sz="0" w:space="0" w:color="auto"/>
            <w:right w:val="none" w:sz="0" w:space="0" w:color="auto"/>
          </w:divBdr>
        </w:div>
        <w:div w:id="1095319727">
          <w:marLeft w:val="994"/>
          <w:marRight w:val="0"/>
          <w:marTop w:val="0"/>
          <w:marBottom w:val="0"/>
          <w:divBdr>
            <w:top w:val="none" w:sz="0" w:space="0" w:color="auto"/>
            <w:left w:val="none" w:sz="0" w:space="0" w:color="auto"/>
            <w:bottom w:val="none" w:sz="0" w:space="0" w:color="auto"/>
            <w:right w:val="none" w:sz="0" w:space="0" w:color="auto"/>
          </w:divBdr>
        </w:div>
        <w:div w:id="315228626">
          <w:marLeft w:val="274"/>
          <w:marRight w:val="0"/>
          <w:marTop w:val="0"/>
          <w:marBottom w:val="0"/>
          <w:divBdr>
            <w:top w:val="none" w:sz="0" w:space="0" w:color="auto"/>
            <w:left w:val="none" w:sz="0" w:space="0" w:color="auto"/>
            <w:bottom w:val="none" w:sz="0" w:space="0" w:color="auto"/>
            <w:right w:val="none" w:sz="0" w:space="0" w:color="auto"/>
          </w:divBdr>
        </w:div>
        <w:div w:id="1487894224">
          <w:marLeft w:val="274"/>
          <w:marRight w:val="0"/>
          <w:marTop w:val="0"/>
          <w:marBottom w:val="0"/>
          <w:divBdr>
            <w:top w:val="none" w:sz="0" w:space="0" w:color="auto"/>
            <w:left w:val="none" w:sz="0" w:space="0" w:color="auto"/>
            <w:bottom w:val="none" w:sz="0" w:space="0" w:color="auto"/>
            <w:right w:val="none" w:sz="0" w:space="0" w:color="auto"/>
          </w:divBdr>
        </w:div>
        <w:div w:id="1478495812">
          <w:marLeft w:val="274"/>
          <w:marRight w:val="0"/>
          <w:marTop w:val="0"/>
          <w:marBottom w:val="0"/>
          <w:divBdr>
            <w:top w:val="none" w:sz="0" w:space="0" w:color="auto"/>
            <w:left w:val="none" w:sz="0" w:space="0" w:color="auto"/>
            <w:bottom w:val="none" w:sz="0" w:space="0" w:color="auto"/>
            <w:right w:val="none" w:sz="0" w:space="0" w:color="auto"/>
          </w:divBdr>
        </w:div>
        <w:div w:id="605575110">
          <w:marLeft w:val="274"/>
          <w:marRight w:val="0"/>
          <w:marTop w:val="0"/>
          <w:marBottom w:val="0"/>
          <w:divBdr>
            <w:top w:val="none" w:sz="0" w:space="0" w:color="auto"/>
            <w:left w:val="none" w:sz="0" w:space="0" w:color="auto"/>
            <w:bottom w:val="none" w:sz="0" w:space="0" w:color="auto"/>
            <w:right w:val="none" w:sz="0" w:space="0" w:color="auto"/>
          </w:divBdr>
        </w:div>
        <w:div w:id="550463261">
          <w:marLeft w:val="274"/>
          <w:marRight w:val="0"/>
          <w:marTop w:val="0"/>
          <w:marBottom w:val="0"/>
          <w:divBdr>
            <w:top w:val="none" w:sz="0" w:space="0" w:color="auto"/>
            <w:left w:val="none" w:sz="0" w:space="0" w:color="auto"/>
            <w:bottom w:val="none" w:sz="0" w:space="0" w:color="auto"/>
            <w:right w:val="none" w:sz="0" w:space="0" w:color="auto"/>
          </w:divBdr>
        </w:div>
        <w:div w:id="1055620933">
          <w:marLeft w:val="274"/>
          <w:marRight w:val="0"/>
          <w:marTop w:val="0"/>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54680627">
      <w:bodyDiv w:val="1"/>
      <w:marLeft w:val="0"/>
      <w:marRight w:val="0"/>
      <w:marTop w:val="0"/>
      <w:marBottom w:val="0"/>
      <w:divBdr>
        <w:top w:val="none" w:sz="0" w:space="0" w:color="auto"/>
        <w:left w:val="none" w:sz="0" w:space="0" w:color="auto"/>
        <w:bottom w:val="none" w:sz="0" w:space="0" w:color="auto"/>
        <w:right w:val="none" w:sz="0" w:space="0" w:color="auto"/>
      </w:divBdr>
      <w:divsChild>
        <w:div w:id="139346646">
          <w:marLeft w:val="547"/>
          <w:marRight w:val="0"/>
          <w:marTop w:val="77"/>
          <w:marBottom w:val="0"/>
          <w:divBdr>
            <w:top w:val="none" w:sz="0" w:space="0" w:color="auto"/>
            <w:left w:val="none" w:sz="0" w:space="0" w:color="auto"/>
            <w:bottom w:val="none" w:sz="0" w:space="0" w:color="auto"/>
            <w:right w:val="none" w:sz="0" w:space="0" w:color="auto"/>
          </w:divBdr>
        </w:div>
      </w:divsChild>
    </w:div>
    <w:div w:id="986783301">
      <w:bodyDiv w:val="1"/>
      <w:marLeft w:val="0"/>
      <w:marRight w:val="0"/>
      <w:marTop w:val="0"/>
      <w:marBottom w:val="0"/>
      <w:divBdr>
        <w:top w:val="none" w:sz="0" w:space="0" w:color="auto"/>
        <w:left w:val="none" w:sz="0" w:space="0" w:color="auto"/>
        <w:bottom w:val="none" w:sz="0" w:space="0" w:color="auto"/>
        <w:right w:val="none" w:sz="0" w:space="0" w:color="auto"/>
      </w:divBdr>
      <w:divsChild>
        <w:div w:id="1529442575">
          <w:marLeft w:val="418"/>
          <w:marRight w:val="0"/>
          <w:marTop w:val="67"/>
          <w:marBottom w:val="0"/>
          <w:divBdr>
            <w:top w:val="none" w:sz="0" w:space="0" w:color="auto"/>
            <w:left w:val="none" w:sz="0" w:space="0" w:color="auto"/>
            <w:bottom w:val="none" w:sz="0" w:space="0" w:color="auto"/>
            <w:right w:val="none" w:sz="0" w:space="0" w:color="auto"/>
          </w:divBdr>
        </w:div>
        <w:div w:id="1061558469">
          <w:marLeft w:val="706"/>
          <w:marRight w:val="0"/>
          <w:marTop w:val="58"/>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281872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47030091">
      <w:bodyDiv w:val="1"/>
      <w:marLeft w:val="0"/>
      <w:marRight w:val="0"/>
      <w:marTop w:val="0"/>
      <w:marBottom w:val="0"/>
      <w:divBdr>
        <w:top w:val="none" w:sz="0" w:space="0" w:color="auto"/>
        <w:left w:val="none" w:sz="0" w:space="0" w:color="auto"/>
        <w:bottom w:val="none" w:sz="0" w:space="0" w:color="auto"/>
        <w:right w:val="none" w:sz="0" w:space="0" w:color="auto"/>
      </w:divBdr>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5784915">
      <w:bodyDiv w:val="1"/>
      <w:marLeft w:val="0"/>
      <w:marRight w:val="0"/>
      <w:marTop w:val="0"/>
      <w:marBottom w:val="0"/>
      <w:divBdr>
        <w:top w:val="none" w:sz="0" w:space="0" w:color="auto"/>
        <w:left w:val="none" w:sz="0" w:space="0" w:color="auto"/>
        <w:bottom w:val="none" w:sz="0" w:space="0" w:color="auto"/>
        <w:right w:val="none" w:sz="0" w:space="0" w:color="auto"/>
      </w:divBdr>
      <w:divsChild>
        <w:div w:id="1756130214">
          <w:marLeft w:val="274"/>
          <w:marRight w:val="0"/>
          <w:marTop w:val="0"/>
          <w:marBottom w:val="0"/>
          <w:divBdr>
            <w:top w:val="none" w:sz="0" w:space="0" w:color="auto"/>
            <w:left w:val="none" w:sz="0" w:space="0" w:color="auto"/>
            <w:bottom w:val="none" w:sz="0" w:space="0" w:color="auto"/>
            <w:right w:val="none" w:sz="0" w:space="0" w:color="auto"/>
          </w:divBdr>
        </w:div>
        <w:div w:id="403454669">
          <w:marLeft w:val="994"/>
          <w:marRight w:val="0"/>
          <w:marTop w:val="0"/>
          <w:marBottom w:val="0"/>
          <w:divBdr>
            <w:top w:val="none" w:sz="0" w:space="0" w:color="auto"/>
            <w:left w:val="none" w:sz="0" w:space="0" w:color="auto"/>
            <w:bottom w:val="none" w:sz="0" w:space="0" w:color="auto"/>
            <w:right w:val="none" w:sz="0" w:space="0" w:color="auto"/>
          </w:divBdr>
        </w:div>
        <w:div w:id="1782990083">
          <w:marLeft w:val="994"/>
          <w:marRight w:val="0"/>
          <w:marTop w:val="0"/>
          <w:marBottom w:val="0"/>
          <w:divBdr>
            <w:top w:val="none" w:sz="0" w:space="0" w:color="auto"/>
            <w:left w:val="none" w:sz="0" w:space="0" w:color="auto"/>
            <w:bottom w:val="none" w:sz="0" w:space="0" w:color="auto"/>
            <w:right w:val="none" w:sz="0" w:space="0" w:color="auto"/>
          </w:divBdr>
        </w:div>
        <w:div w:id="1666785726">
          <w:marLeft w:val="994"/>
          <w:marRight w:val="0"/>
          <w:marTop w:val="0"/>
          <w:marBottom w:val="0"/>
          <w:divBdr>
            <w:top w:val="none" w:sz="0" w:space="0" w:color="auto"/>
            <w:left w:val="none" w:sz="0" w:space="0" w:color="auto"/>
            <w:bottom w:val="none" w:sz="0" w:space="0" w:color="auto"/>
            <w:right w:val="none" w:sz="0" w:space="0" w:color="auto"/>
          </w:divBdr>
        </w:div>
        <w:div w:id="851917688">
          <w:marLeft w:val="994"/>
          <w:marRight w:val="0"/>
          <w:marTop w:val="0"/>
          <w:marBottom w:val="0"/>
          <w:divBdr>
            <w:top w:val="none" w:sz="0" w:space="0" w:color="auto"/>
            <w:left w:val="none" w:sz="0" w:space="0" w:color="auto"/>
            <w:bottom w:val="none" w:sz="0" w:space="0" w:color="auto"/>
            <w:right w:val="none" w:sz="0" w:space="0" w:color="auto"/>
          </w:divBdr>
        </w:div>
        <w:div w:id="1983457174">
          <w:marLeft w:val="274"/>
          <w:marRight w:val="0"/>
          <w:marTop w:val="0"/>
          <w:marBottom w:val="0"/>
          <w:divBdr>
            <w:top w:val="none" w:sz="0" w:space="0" w:color="auto"/>
            <w:left w:val="none" w:sz="0" w:space="0" w:color="auto"/>
            <w:bottom w:val="none" w:sz="0" w:space="0" w:color="auto"/>
            <w:right w:val="none" w:sz="0" w:space="0" w:color="auto"/>
          </w:divBdr>
        </w:div>
        <w:div w:id="80033012">
          <w:marLeft w:val="994"/>
          <w:marRight w:val="0"/>
          <w:marTop w:val="0"/>
          <w:marBottom w:val="0"/>
          <w:divBdr>
            <w:top w:val="none" w:sz="0" w:space="0" w:color="auto"/>
            <w:left w:val="none" w:sz="0" w:space="0" w:color="auto"/>
            <w:bottom w:val="none" w:sz="0" w:space="0" w:color="auto"/>
            <w:right w:val="none" w:sz="0" w:space="0" w:color="auto"/>
          </w:divBdr>
        </w:div>
        <w:div w:id="1322544810">
          <w:marLeft w:val="994"/>
          <w:marRight w:val="0"/>
          <w:marTop w:val="0"/>
          <w:marBottom w:val="0"/>
          <w:divBdr>
            <w:top w:val="none" w:sz="0" w:space="0" w:color="auto"/>
            <w:left w:val="none" w:sz="0" w:space="0" w:color="auto"/>
            <w:bottom w:val="none" w:sz="0" w:space="0" w:color="auto"/>
            <w:right w:val="none" w:sz="0" w:space="0" w:color="auto"/>
          </w:divBdr>
        </w:div>
        <w:div w:id="1846940344">
          <w:marLeft w:val="274"/>
          <w:marRight w:val="0"/>
          <w:marTop w:val="0"/>
          <w:marBottom w:val="0"/>
          <w:divBdr>
            <w:top w:val="none" w:sz="0" w:space="0" w:color="auto"/>
            <w:left w:val="none" w:sz="0" w:space="0" w:color="auto"/>
            <w:bottom w:val="none" w:sz="0" w:space="0" w:color="auto"/>
            <w:right w:val="none" w:sz="0" w:space="0" w:color="auto"/>
          </w:divBdr>
        </w:div>
        <w:div w:id="2075540219">
          <w:marLeft w:val="994"/>
          <w:marRight w:val="0"/>
          <w:marTop w:val="0"/>
          <w:marBottom w:val="0"/>
          <w:divBdr>
            <w:top w:val="none" w:sz="0" w:space="0" w:color="auto"/>
            <w:left w:val="none" w:sz="0" w:space="0" w:color="auto"/>
            <w:bottom w:val="none" w:sz="0" w:space="0" w:color="auto"/>
            <w:right w:val="none" w:sz="0" w:space="0" w:color="auto"/>
          </w:divBdr>
        </w:div>
        <w:div w:id="814832806">
          <w:marLeft w:val="994"/>
          <w:marRight w:val="0"/>
          <w:marTop w:val="0"/>
          <w:marBottom w:val="0"/>
          <w:divBdr>
            <w:top w:val="none" w:sz="0" w:space="0" w:color="auto"/>
            <w:left w:val="none" w:sz="0" w:space="0" w:color="auto"/>
            <w:bottom w:val="none" w:sz="0" w:space="0" w:color="auto"/>
            <w:right w:val="none" w:sz="0" w:space="0" w:color="auto"/>
          </w:divBdr>
        </w:div>
        <w:div w:id="637301663">
          <w:marLeft w:val="994"/>
          <w:marRight w:val="0"/>
          <w:marTop w:val="0"/>
          <w:marBottom w:val="0"/>
          <w:divBdr>
            <w:top w:val="none" w:sz="0" w:space="0" w:color="auto"/>
            <w:left w:val="none" w:sz="0" w:space="0" w:color="auto"/>
            <w:bottom w:val="none" w:sz="0" w:space="0" w:color="auto"/>
            <w:right w:val="none" w:sz="0" w:space="0" w:color="auto"/>
          </w:divBdr>
        </w:div>
        <w:div w:id="417561154">
          <w:marLeft w:val="994"/>
          <w:marRight w:val="0"/>
          <w:marTop w:val="0"/>
          <w:marBottom w:val="0"/>
          <w:divBdr>
            <w:top w:val="none" w:sz="0" w:space="0" w:color="auto"/>
            <w:left w:val="none" w:sz="0" w:space="0" w:color="auto"/>
            <w:bottom w:val="none" w:sz="0" w:space="0" w:color="auto"/>
            <w:right w:val="none" w:sz="0" w:space="0" w:color="auto"/>
          </w:divBdr>
        </w:div>
        <w:div w:id="883829494">
          <w:marLeft w:val="1714"/>
          <w:marRight w:val="0"/>
          <w:marTop w:val="0"/>
          <w:marBottom w:val="0"/>
          <w:divBdr>
            <w:top w:val="none" w:sz="0" w:space="0" w:color="auto"/>
            <w:left w:val="none" w:sz="0" w:space="0" w:color="auto"/>
            <w:bottom w:val="none" w:sz="0" w:space="0" w:color="auto"/>
            <w:right w:val="none" w:sz="0" w:space="0" w:color="auto"/>
          </w:divBdr>
        </w:div>
        <w:div w:id="664167506">
          <w:marLeft w:val="171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1588390">
      <w:bodyDiv w:val="1"/>
      <w:marLeft w:val="0"/>
      <w:marRight w:val="0"/>
      <w:marTop w:val="0"/>
      <w:marBottom w:val="0"/>
      <w:divBdr>
        <w:top w:val="none" w:sz="0" w:space="0" w:color="auto"/>
        <w:left w:val="none" w:sz="0" w:space="0" w:color="auto"/>
        <w:bottom w:val="none" w:sz="0" w:space="0" w:color="auto"/>
        <w:right w:val="none" w:sz="0" w:space="0" w:color="auto"/>
      </w:divBdr>
      <w:divsChild>
        <w:div w:id="797718821">
          <w:marLeft w:val="418"/>
          <w:marRight w:val="0"/>
          <w:marTop w:val="67"/>
          <w:marBottom w:val="0"/>
          <w:divBdr>
            <w:top w:val="none" w:sz="0" w:space="0" w:color="auto"/>
            <w:left w:val="none" w:sz="0" w:space="0" w:color="auto"/>
            <w:bottom w:val="none" w:sz="0" w:space="0" w:color="auto"/>
            <w:right w:val="none" w:sz="0" w:space="0" w:color="auto"/>
          </w:divBdr>
        </w:div>
      </w:divsChild>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7157866">
      <w:bodyDiv w:val="1"/>
      <w:marLeft w:val="0"/>
      <w:marRight w:val="0"/>
      <w:marTop w:val="0"/>
      <w:marBottom w:val="0"/>
      <w:divBdr>
        <w:top w:val="none" w:sz="0" w:space="0" w:color="auto"/>
        <w:left w:val="none" w:sz="0" w:space="0" w:color="auto"/>
        <w:bottom w:val="none" w:sz="0" w:space="0" w:color="auto"/>
        <w:right w:val="none" w:sz="0" w:space="0" w:color="auto"/>
      </w:divBdr>
      <w:divsChild>
        <w:div w:id="341131574">
          <w:marLeft w:val="1166"/>
          <w:marRight w:val="0"/>
          <w:marTop w:val="77"/>
          <w:marBottom w:val="0"/>
          <w:divBdr>
            <w:top w:val="none" w:sz="0" w:space="0" w:color="auto"/>
            <w:left w:val="none" w:sz="0" w:space="0" w:color="auto"/>
            <w:bottom w:val="none" w:sz="0" w:space="0" w:color="auto"/>
            <w:right w:val="none" w:sz="0" w:space="0" w:color="auto"/>
          </w:divBdr>
        </w:div>
      </w:divsChild>
    </w:div>
    <w:div w:id="1538084852">
      <w:bodyDiv w:val="1"/>
      <w:marLeft w:val="0"/>
      <w:marRight w:val="0"/>
      <w:marTop w:val="0"/>
      <w:marBottom w:val="0"/>
      <w:divBdr>
        <w:top w:val="none" w:sz="0" w:space="0" w:color="auto"/>
        <w:left w:val="none" w:sz="0" w:space="0" w:color="auto"/>
        <w:bottom w:val="none" w:sz="0" w:space="0" w:color="auto"/>
        <w:right w:val="none" w:sz="0" w:space="0" w:color="auto"/>
      </w:divBdr>
      <w:divsChild>
        <w:div w:id="523057168">
          <w:marLeft w:val="547"/>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9556891">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8671746">
      <w:bodyDiv w:val="1"/>
      <w:marLeft w:val="0"/>
      <w:marRight w:val="0"/>
      <w:marTop w:val="0"/>
      <w:marBottom w:val="0"/>
      <w:divBdr>
        <w:top w:val="none" w:sz="0" w:space="0" w:color="auto"/>
        <w:left w:val="none" w:sz="0" w:space="0" w:color="auto"/>
        <w:bottom w:val="none" w:sz="0" w:space="0" w:color="auto"/>
        <w:right w:val="none" w:sz="0" w:space="0" w:color="auto"/>
      </w:divBdr>
      <w:divsChild>
        <w:div w:id="865675416">
          <w:marLeft w:val="979"/>
          <w:marRight w:val="0"/>
          <w:marTop w:val="48"/>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69758545">
      <w:bodyDiv w:val="1"/>
      <w:marLeft w:val="0"/>
      <w:marRight w:val="0"/>
      <w:marTop w:val="0"/>
      <w:marBottom w:val="0"/>
      <w:divBdr>
        <w:top w:val="none" w:sz="0" w:space="0" w:color="auto"/>
        <w:left w:val="none" w:sz="0" w:space="0" w:color="auto"/>
        <w:bottom w:val="none" w:sz="0" w:space="0" w:color="auto"/>
        <w:right w:val="none" w:sz="0" w:space="0" w:color="auto"/>
      </w:divBdr>
      <w:divsChild>
        <w:div w:id="134951513">
          <w:marLeft w:val="274"/>
          <w:marRight w:val="0"/>
          <w:marTop w:val="0"/>
          <w:marBottom w:val="0"/>
          <w:divBdr>
            <w:top w:val="none" w:sz="0" w:space="0" w:color="auto"/>
            <w:left w:val="none" w:sz="0" w:space="0" w:color="auto"/>
            <w:bottom w:val="none" w:sz="0" w:space="0" w:color="auto"/>
            <w:right w:val="none" w:sz="0" w:space="0" w:color="auto"/>
          </w:divBdr>
        </w:div>
        <w:div w:id="80883343">
          <w:marLeft w:val="994"/>
          <w:marRight w:val="0"/>
          <w:marTop w:val="0"/>
          <w:marBottom w:val="0"/>
          <w:divBdr>
            <w:top w:val="none" w:sz="0" w:space="0" w:color="auto"/>
            <w:left w:val="none" w:sz="0" w:space="0" w:color="auto"/>
            <w:bottom w:val="none" w:sz="0" w:space="0" w:color="auto"/>
            <w:right w:val="none" w:sz="0" w:space="0" w:color="auto"/>
          </w:divBdr>
        </w:div>
        <w:div w:id="1688017057">
          <w:marLeft w:val="274"/>
          <w:marRight w:val="0"/>
          <w:marTop w:val="0"/>
          <w:marBottom w:val="0"/>
          <w:divBdr>
            <w:top w:val="none" w:sz="0" w:space="0" w:color="auto"/>
            <w:left w:val="none" w:sz="0" w:space="0" w:color="auto"/>
            <w:bottom w:val="none" w:sz="0" w:space="0" w:color="auto"/>
            <w:right w:val="none" w:sz="0" w:space="0" w:color="auto"/>
          </w:divBdr>
        </w:div>
        <w:div w:id="598484888">
          <w:marLeft w:val="994"/>
          <w:marRight w:val="0"/>
          <w:marTop w:val="0"/>
          <w:marBottom w:val="0"/>
          <w:divBdr>
            <w:top w:val="none" w:sz="0" w:space="0" w:color="auto"/>
            <w:left w:val="none" w:sz="0" w:space="0" w:color="auto"/>
            <w:bottom w:val="none" w:sz="0" w:space="0" w:color="auto"/>
            <w:right w:val="none" w:sz="0" w:space="0" w:color="auto"/>
          </w:divBdr>
        </w:div>
        <w:div w:id="384063497">
          <w:marLeft w:val="274"/>
          <w:marRight w:val="0"/>
          <w:marTop w:val="0"/>
          <w:marBottom w:val="0"/>
          <w:divBdr>
            <w:top w:val="none" w:sz="0" w:space="0" w:color="auto"/>
            <w:left w:val="none" w:sz="0" w:space="0" w:color="auto"/>
            <w:bottom w:val="none" w:sz="0" w:space="0" w:color="auto"/>
            <w:right w:val="none" w:sz="0" w:space="0" w:color="auto"/>
          </w:divBdr>
        </w:div>
      </w:divsChild>
    </w:div>
    <w:div w:id="1880236013">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68663970">
      <w:bodyDiv w:val="1"/>
      <w:marLeft w:val="0"/>
      <w:marRight w:val="0"/>
      <w:marTop w:val="0"/>
      <w:marBottom w:val="0"/>
      <w:divBdr>
        <w:top w:val="none" w:sz="0" w:space="0" w:color="auto"/>
        <w:left w:val="none" w:sz="0" w:space="0" w:color="auto"/>
        <w:bottom w:val="none" w:sz="0" w:space="0" w:color="auto"/>
        <w:right w:val="none" w:sz="0" w:space="0" w:color="auto"/>
      </w:divBdr>
      <w:divsChild>
        <w:div w:id="141318176">
          <w:marLeft w:val="1166"/>
          <w:marRight w:val="0"/>
          <w:marTop w:val="77"/>
          <w:marBottom w:val="0"/>
          <w:divBdr>
            <w:top w:val="none" w:sz="0" w:space="0" w:color="auto"/>
            <w:left w:val="none" w:sz="0" w:space="0" w:color="auto"/>
            <w:bottom w:val="none" w:sz="0" w:space="0" w:color="auto"/>
            <w:right w:val="none" w:sz="0" w:space="0" w:color="auto"/>
          </w:divBdr>
        </w:div>
      </w:divsChild>
    </w:div>
    <w:div w:id="1973171886">
      <w:bodyDiv w:val="1"/>
      <w:marLeft w:val="0"/>
      <w:marRight w:val="0"/>
      <w:marTop w:val="0"/>
      <w:marBottom w:val="0"/>
      <w:divBdr>
        <w:top w:val="none" w:sz="0" w:space="0" w:color="auto"/>
        <w:left w:val="none" w:sz="0" w:space="0" w:color="auto"/>
        <w:bottom w:val="none" w:sz="0" w:space="0" w:color="auto"/>
        <w:right w:val="none" w:sz="0" w:space="0" w:color="auto"/>
      </w:divBdr>
      <w:divsChild>
        <w:div w:id="471407858">
          <w:marLeft w:val="979"/>
          <w:marRight w:val="0"/>
          <w:marTop w:val="48"/>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1522376">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0108318">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2446</Words>
  <Characters>13946</Characters>
  <Application>Microsoft Office Word</Application>
  <DocSecurity>0</DocSecurity>
  <Lines>116</Lines>
  <Paragraphs>32</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YOU Luhua</cp:lastModifiedBy>
  <cp:revision>20</cp:revision>
  <dcterms:created xsi:type="dcterms:W3CDTF">2023-05-09T14:40:00Z</dcterms:created>
  <dcterms:modified xsi:type="dcterms:W3CDTF">2023-05-15T06:47:00Z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